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ECD8" w14:textId="2F0BB75C" w:rsidR="00713AF6" w:rsidRDefault="004C19E1" w:rsidP="00713AF6">
      <w:pPr>
        <w:pStyle w:val="ListParagraph"/>
        <w:numPr>
          <w:ilvl w:val="0"/>
          <w:numId w:val="1"/>
        </w:numPr>
      </w:pPr>
      <w:r>
        <w:t xml:space="preserve">The due </w:t>
      </w:r>
      <w:proofErr w:type="gramStart"/>
      <w:r>
        <w:t>dates</w:t>
      </w:r>
      <w:proofErr w:type="gramEnd"/>
      <w:r>
        <w:t xml:space="preserve"> for bids </w:t>
      </w:r>
      <w:proofErr w:type="gramStart"/>
      <w:r>
        <w:t>is</w:t>
      </w:r>
      <w:proofErr w:type="gramEnd"/>
      <w:r>
        <w:t xml:space="preserve"> extended to </w:t>
      </w:r>
      <w:r w:rsidR="001112B8">
        <w:t xml:space="preserve">23 JUL at 3PM. </w:t>
      </w:r>
    </w:p>
    <w:p w14:paraId="71C430ED" w14:textId="77777777" w:rsidR="00C2005F" w:rsidRDefault="00C2005F" w:rsidP="00C2005F">
      <w:pPr>
        <w:pStyle w:val="ListParagraph"/>
      </w:pPr>
    </w:p>
    <w:p w14:paraId="04324BD8" w14:textId="64E56CFE" w:rsidR="003D4A61" w:rsidRDefault="006F574F" w:rsidP="000A4A39">
      <w:pPr>
        <w:pStyle w:val="ListParagraph"/>
        <w:numPr>
          <w:ilvl w:val="0"/>
          <w:numId w:val="1"/>
        </w:numPr>
      </w:pPr>
      <w:r>
        <w:t xml:space="preserve">Q: </w:t>
      </w:r>
      <w:r w:rsidR="000A4A39">
        <w:t xml:space="preserve">Can the Port delineate the eelgrass mitigation sites? </w:t>
      </w:r>
    </w:p>
    <w:p w14:paraId="26B18DB4" w14:textId="5E6A3562" w:rsidR="000A4A39" w:rsidRDefault="006F574F" w:rsidP="006F574F">
      <w:pPr>
        <w:ind w:left="720"/>
      </w:pPr>
      <w:r>
        <w:t xml:space="preserve">A: In the Joint Permit Application, which was added to the </w:t>
      </w:r>
      <w:r w:rsidR="00D60553">
        <w:t xml:space="preserve">bid documents as Addendum 1, </w:t>
      </w:r>
      <w:r w:rsidR="003E1DB0">
        <w:t>in Attachment 1, FIG 7., the eelgrass miti</w:t>
      </w:r>
      <w:r w:rsidR="00801451">
        <w:t>gat</w:t>
      </w:r>
      <w:r w:rsidR="003E1DB0">
        <w:t xml:space="preserve">ion sites are shown. </w:t>
      </w:r>
    </w:p>
    <w:p w14:paraId="3E860FA2" w14:textId="42CFEB3D" w:rsidR="003E1DB0" w:rsidRDefault="00801451" w:rsidP="00801451">
      <w:pPr>
        <w:pStyle w:val="ListParagraph"/>
        <w:numPr>
          <w:ilvl w:val="0"/>
          <w:numId w:val="1"/>
        </w:numPr>
      </w:pPr>
      <w:r>
        <w:t>Q</w:t>
      </w:r>
      <w:proofErr w:type="gramStart"/>
      <w:r>
        <w:t>:  Can</w:t>
      </w:r>
      <w:proofErr w:type="gramEnd"/>
      <w:r>
        <w:t xml:space="preserve"> the elevation of the sides of the pile be pushed higher? What is the expectation for the handling of existing </w:t>
      </w:r>
      <w:r w:rsidR="00092D47">
        <w:t xml:space="preserve">dredged material on the site? </w:t>
      </w:r>
    </w:p>
    <w:p w14:paraId="02C1408D" w14:textId="4B3E4970" w:rsidR="00092D47" w:rsidRDefault="00092D47" w:rsidP="00092D47">
      <w:pPr>
        <w:ind w:left="720"/>
      </w:pPr>
      <w:r>
        <w:t xml:space="preserve">A: Yes, the sides of the pile will likely need to be made higher to make room </w:t>
      </w:r>
      <w:r w:rsidR="008A74E9">
        <w:t>in the settling areas for incoming material. There is no expectation to remove the dredged material on the site, rather, that material shall be used to prepare and configure the site in accordance with the bid documents to receive the estimated quantity of material to be dredged.</w:t>
      </w:r>
      <w:r w:rsidR="00F33F0F">
        <w:t xml:space="preserve"> Newly placed dredged material shall be left onsite to dewater. </w:t>
      </w:r>
      <w:r w:rsidR="00C00DD2">
        <w:t xml:space="preserve">This work is all part of the project. </w:t>
      </w:r>
    </w:p>
    <w:p w14:paraId="438EDFA2" w14:textId="326C045E" w:rsidR="00C00DD2" w:rsidRDefault="009C5FBB" w:rsidP="00C00DD2">
      <w:pPr>
        <w:pStyle w:val="ListParagraph"/>
        <w:numPr>
          <w:ilvl w:val="0"/>
          <w:numId w:val="1"/>
        </w:numPr>
      </w:pPr>
      <w:r>
        <w:t xml:space="preserve">Q: Can contractors use the dry camp area and/or </w:t>
      </w:r>
      <w:r w:rsidR="00E514BE">
        <w:t>McLean Point for staging equipment for the project?</w:t>
      </w:r>
    </w:p>
    <w:p w14:paraId="4635A734" w14:textId="3CB3D909" w:rsidR="00E514BE" w:rsidRDefault="00E514BE" w:rsidP="00E514BE">
      <w:pPr>
        <w:ind w:left="720"/>
      </w:pPr>
      <w:r>
        <w:t xml:space="preserve">A: Yes, these areas can be used. The Use of McLean Point </w:t>
      </w:r>
      <w:r w:rsidR="0058201B">
        <w:t>shall be allowed subject to limitations that the property owner (</w:t>
      </w:r>
      <w:proofErr w:type="spellStart"/>
      <w:r w:rsidR="0058201B">
        <w:t>Rondys</w:t>
      </w:r>
      <w:proofErr w:type="spellEnd"/>
      <w:r w:rsidR="0058201B">
        <w:t xml:space="preserve"> Inc)</w:t>
      </w:r>
      <w:r w:rsidR="00314F4D">
        <w:t xml:space="preserve">. The Port </w:t>
      </w:r>
      <w:r w:rsidR="0050737E">
        <w:t>h</w:t>
      </w:r>
      <w:r w:rsidR="00314F4D">
        <w:t xml:space="preserve">as attained authorization by the property owner to use this </w:t>
      </w:r>
      <w:r w:rsidR="00E67A9F">
        <w:t>property to support the project</w:t>
      </w:r>
      <w:r w:rsidR="0050737E">
        <w:t xml:space="preserve">. This area may be used for </w:t>
      </w:r>
      <w:proofErr w:type="gramStart"/>
      <w:r w:rsidR="0050737E">
        <w:t>staging of</w:t>
      </w:r>
      <w:proofErr w:type="gramEnd"/>
      <w:r w:rsidR="0050737E">
        <w:t xml:space="preserve"> cranes, barges, trucks, excavators, dredge </w:t>
      </w:r>
      <w:proofErr w:type="gramStart"/>
      <w:r w:rsidR="0050737E">
        <w:t>pipe</w:t>
      </w:r>
      <w:proofErr w:type="gramEnd"/>
      <w:r w:rsidR="0050737E">
        <w:t xml:space="preserve"> and equipment, or other heavy equipment and materials needed for the project. Equipment </w:t>
      </w:r>
      <w:proofErr w:type="gramStart"/>
      <w:r w:rsidR="0050737E">
        <w:t>shall</w:t>
      </w:r>
      <w:proofErr w:type="gramEnd"/>
      <w:r w:rsidR="0050737E">
        <w:t xml:space="preserve"> be clean and free of leaking </w:t>
      </w:r>
      <w:r w:rsidR="00113913">
        <w:t>fluids</w:t>
      </w:r>
      <w:r w:rsidR="00B16CA6">
        <w:t xml:space="preserve"> or lubricants</w:t>
      </w:r>
      <w:r w:rsidR="00113913">
        <w:t>, and no washing or cleaning of equipment</w:t>
      </w:r>
      <w:r w:rsidR="00895F00">
        <w:t xml:space="preserve"> or </w:t>
      </w:r>
      <w:r w:rsidR="00D3563F">
        <w:t>media blasting</w:t>
      </w:r>
      <w:r w:rsidR="00113913">
        <w:t xml:space="preserve"> is authorized in this area. </w:t>
      </w:r>
      <w:r w:rsidR="00663C95">
        <w:t xml:space="preserve">Barges may be loaded using the pilings near the end of the point. </w:t>
      </w:r>
      <w:r w:rsidR="00CC4F8D">
        <w:t xml:space="preserve">No filling of the bay is permitted, and </w:t>
      </w:r>
      <w:r w:rsidR="003E537F">
        <w:t xml:space="preserve">no dumping of material or any kind of refuse is permitted in the area. Users shall conform to all local, state, and federal laws and regulations. </w:t>
      </w:r>
    </w:p>
    <w:p w14:paraId="1A026DD0" w14:textId="284969E2" w:rsidR="001A2D89" w:rsidRDefault="0063175F" w:rsidP="00E514BE">
      <w:pPr>
        <w:ind w:left="720"/>
      </w:pPr>
      <w:r>
        <w:t xml:space="preserve">The dry camp lot immediately east of the </w:t>
      </w:r>
      <w:r w:rsidR="00012331">
        <w:t xml:space="preserve">dredge disposal site is available as laydown space between 15OCT and </w:t>
      </w:r>
      <w:r w:rsidR="00B50DA7">
        <w:t xml:space="preserve">05FEB. </w:t>
      </w:r>
      <w:r w:rsidR="00470881">
        <w:t xml:space="preserve">Use of this area shall be permissible by the Port of Newport only after a detailed plan of the required space </w:t>
      </w:r>
      <w:r w:rsidR="00421204">
        <w:t xml:space="preserve">and type of use is submitted to the Port after the contract is awarded. The Port does not permit any </w:t>
      </w:r>
      <w:r w:rsidR="006661F5">
        <w:t xml:space="preserve">washing or cleaning of </w:t>
      </w:r>
      <w:r w:rsidR="00330A4F">
        <w:t>equipment</w:t>
      </w:r>
      <w:r w:rsidR="00895F00">
        <w:t xml:space="preserve"> or </w:t>
      </w:r>
      <w:r w:rsidR="00D3563F">
        <w:t xml:space="preserve">media </w:t>
      </w:r>
      <w:r w:rsidR="00895F00">
        <w:t>blasting</w:t>
      </w:r>
      <w:r w:rsidR="00330A4F">
        <w:t xml:space="preserve"> </w:t>
      </w:r>
      <w:r w:rsidR="00A110A1">
        <w:t xml:space="preserve">on this lot, and no dumping is permitted. All equipment </w:t>
      </w:r>
      <w:proofErr w:type="gramStart"/>
      <w:r w:rsidR="00A110A1">
        <w:t>shall</w:t>
      </w:r>
      <w:proofErr w:type="gramEnd"/>
      <w:r w:rsidR="00A110A1">
        <w:t xml:space="preserve"> be clean and free of leaking fluids</w:t>
      </w:r>
      <w:r w:rsidR="00B16CA6">
        <w:t xml:space="preserve"> or lubricants. </w:t>
      </w:r>
    </w:p>
    <w:p w14:paraId="3CB5B398" w14:textId="40D2D45E" w:rsidR="003E1DB0" w:rsidRDefault="000F27BE" w:rsidP="006F574F">
      <w:pPr>
        <w:ind w:left="720"/>
      </w:pPr>
      <w:r>
        <w:t xml:space="preserve">Work crews are permitted to stay at the Port of Newport RV Park for the duration of the project free of charge. </w:t>
      </w:r>
      <w:r w:rsidR="00F90C5D">
        <w:t xml:space="preserve">Vessels supporting the project shall be granted use of the Port’s facilities free of charge. </w:t>
      </w:r>
      <w:r w:rsidR="00B16CA6">
        <w:t xml:space="preserve"> </w:t>
      </w:r>
      <w:r w:rsidR="00A110A1">
        <w:t xml:space="preserve"> </w:t>
      </w:r>
    </w:p>
    <w:sectPr w:rsidR="003E1D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D2BB" w14:textId="77777777" w:rsidR="00AD3ABA" w:rsidRDefault="00AD3ABA" w:rsidP="00691453">
      <w:pPr>
        <w:spacing w:after="0" w:line="240" w:lineRule="auto"/>
      </w:pPr>
      <w:r>
        <w:separator/>
      </w:r>
    </w:p>
  </w:endnote>
  <w:endnote w:type="continuationSeparator" w:id="0">
    <w:p w14:paraId="45C34059" w14:textId="77777777" w:rsidR="00AD3ABA" w:rsidRDefault="00AD3ABA" w:rsidP="0069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02E6" w14:textId="77777777" w:rsidR="00AD3ABA" w:rsidRDefault="00AD3ABA" w:rsidP="00691453">
      <w:pPr>
        <w:spacing w:after="0" w:line="240" w:lineRule="auto"/>
      </w:pPr>
      <w:r>
        <w:separator/>
      </w:r>
    </w:p>
  </w:footnote>
  <w:footnote w:type="continuationSeparator" w:id="0">
    <w:p w14:paraId="0A3276E0" w14:textId="77777777" w:rsidR="00AD3ABA" w:rsidRDefault="00AD3ABA" w:rsidP="0069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52AF" w14:textId="6DF0DD55" w:rsidR="00691453" w:rsidRPr="00691453" w:rsidRDefault="00691453" w:rsidP="00691453">
    <w:pPr>
      <w:pStyle w:val="Header"/>
      <w:jc w:val="center"/>
      <w:rPr>
        <w:b/>
        <w:bCs/>
      </w:rPr>
    </w:pPr>
    <w:r>
      <w:rPr>
        <w:b/>
        <w:bCs/>
      </w:rPr>
      <w:t>ADDENDUM #</w:t>
    </w:r>
    <w:r w:rsidR="00184E1E">
      <w:rPr>
        <w:b/>
        <w:bCs/>
      </w:rPr>
      <w:t>3</w:t>
    </w:r>
    <w:r>
      <w:rPr>
        <w:b/>
        <w:bCs/>
      </w:rPr>
      <w:t xml:space="preserve"> </w:t>
    </w:r>
    <w:r w:rsidR="005351DC">
      <w:rPr>
        <w:b/>
        <w:bCs/>
      </w:rPr>
      <w:t>NOAA Berth Dredging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B017E"/>
    <w:multiLevelType w:val="hybridMultilevel"/>
    <w:tmpl w:val="5DB8D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64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F4"/>
    <w:rsid w:val="00012331"/>
    <w:rsid w:val="00042E81"/>
    <w:rsid w:val="000610B1"/>
    <w:rsid w:val="000642C3"/>
    <w:rsid w:val="00082AF0"/>
    <w:rsid w:val="00092D47"/>
    <w:rsid w:val="000A4A39"/>
    <w:rsid w:val="000E3384"/>
    <w:rsid w:val="000F27BE"/>
    <w:rsid w:val="000F3269"/>
    <w:rsid w:val="001054F0"/>
    <w:rsid w:val="001112B8"/>
    <w:rsid w:val="00113913"/>
    <w:rsid w:val="0012416B"/>
    <w:rsid w:val="00184E1E"/>
    <w:rsid w:val="00194D09"/>
    <w:rsid w:val="001A2D89"/>
    <w:rsid w:val="001A5845"/>
    <w:rsid w:val="001C08F4"/>
    <w:rsid w:val="001E605F"/>
    <w:rsid w:val="00203CFF"/>
    <w:rsid w:val="002220F3"/>
    <w:rsid w:val="00224BCA"/>
    <w:rsid w:val="002271E8"/>
    <w:rsid w:val="00255F33"/>
    <w:rsid w:val="002B09ED"/>
    <w:rsid w:val="0030046C"/>
    <w:rsid w:val="00314F4D"/>
    <w:rsid w:val="00330A4F"/>
    <w:rsid w:val="003A0269"/>
    <w:rsid w:val="003D4A61"/>
    <w:rsid w:val="003E1DB0"/>
    <w:rsid w:val="003E537F"/>
    <w:rsid w:val="003F0D19"/>
    <w:rsid w:val="003F4B80"/>
    <w:rsid w:val="00421204"/>
    <w:rsid w:val="00456474"/>
    <w:rsid w:val="00470881"/>
    <w:rsid w:val="004B3F04"/>
    <w:rsid w:val="004C19E1"/>
    <w:rsid w:val="004C6889"/>
    <w:rsid w:val="004F703F"/>
    <w:rsid w:val="0050737E"/>
    <w:rsid w:val="005351DC"/>
    <w:rsid w:val="0054490E"/>
    <w:rsid w:val="00546839"/>
    <w:rsid w:val="0058201B"/>
    <w:rsid w:val="005C2E4E"/>
    <w:rsid w:val="005F589F"/>
    <w:rsid w:val="00607C3A"/>
    <w:rsid w:val="00620487"/>
    <w:rsid w:val="0063175F"/>
    <w:rsid w:val="00643310"/>
    <w:rsid w:val="00663C95"/>
    <w:rsid w:val="006661F5"/>
    <w:rsid w:val="00691453"/>
    <w:rsid w:val="006950F6"/>
    <w:rsid w:val="006A78A2"/>
    <w:rsid w:val="006B283D"/>
    <w:rsid w:val="006F574F"/>
    <w:rsid w:val="006F6058"/>
    <w:rsid w:val="00713AF6"/>
    <w:rsid w:val="007155C5"/>
    <w:rsid w:val="00723897"/>
    <w:rsid w:val="007647C8"/>
    <w:rsid w:val="00765338"/>
    <w:rsid w:val="0079023F"/>
    <w:rsid w:val="00801451"/>
    <w:rsid w:val="008214E8"/>
    <w:rsid w:val="00840B69"/>
    <w:rsid w:val="00895F00"/>
    <w:rsid w:val="008A74E9"/>
    <w:rsid w:val="00904DA2"/>
    <w:rsid w:val="009443C2"/>
    <w:rsid w:val="00991B8E"/>
    <w:rsid w:val="00995E15"/>
    <w:rsid w:val="009B5658"/>
    <w:rsid w:val="009C5FBB"/>
    <w:rsid w:val="009D58E1"/>
    <w:rsid w:val="009F1C0C"/>
    <w:rsid w:val="00A06079"/>
    <w:rsid w:val="00A110A1"/>
    <w:rsid w:val="00A5217D"/>
    <w:rsid w:val="00A544B3"/>
    <w:rsid w:val="00A76881"/>
    <w:rsid w:val="00A80FF7"/>
    <w:rsid w:val="00A86B88"/>
    <w:rsid w:val="00AD3ABA"/>
    <w:rsid w:val="00AD6F7C"/>
    <w:rsid w:val="00B06281"/>
    <w:rsid w:val="00B16CA6"/>
    <w:rsid w:val="00B25397"/>
    <w:rsid w:val="00B3056F"/>
    <w:rsid w:val="00B50DA7"/>
    <w:rsid w:val="00B74155"/>
    <w:rsid w:val="00C00DD2"/>
    <w:rsid w:val="00C2005F"/>
    <w:rsid w:val="00C37986"/>
    <w:rsid w:val="00C46138"/>
    <w:rsid w:val="00C81C88"/>
    <w:rsid w:val="00C838AD"/>
    <w:rsid w:val="00C8722D"/>
    <w:rsid w:val="00CC4F8D"/>
    <w:rsid w:val="00CE3AF3"/>
    <w:rsid w:val="00D3563F"/>
    <w:rsid w:val="00D57181"/>
    <w:rsid w:val="00D60553"/>
    <w:rsid w:val="00E514BE"/>
    <w:rsid w:val="00E67A9F"/>
    <w:rsid w:val="00E8092F"/>
    <w:rsid w:val="00EB5C00"/>
    <w:rsid w:val="00EC1223"/>
    <w:rsid w:val="00F24184"/>
    <w:rsid w:val="00F33F0F"/>
    <w:rsid w:val="00F773BF"/>
    <w:rsid w:val="00F90C5D"/>
    <w:rsid w:val="00FA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9745"/>
  <w15:chartTrackingRefBased/>
  <w15:docId w15:val="{0447C814-5E3F-43CE-B64A-6A17FA6E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F4"/>
    <w:rPr>
      <w:rFonts w:eastAsiaTheme="majorEastAsia" w:cstheme="majorBidi"/>
      <w:color w:val="272727" w:themeColor="text1" w:themeTint="D8"/>
    </w:rPr>
  </w:style>
  <w:style w:type="paragraph" w:styleId="Title">
    <w:name w:val="Title"/>
    <w:basedOn w:val="Normal"/>
    <w:next w:val="Normal"/>
    <w:link w:val="TitleChar"/>
    <w:uiPriority w:val="10"/>
    <w:qFormat/>
    <w:rsid w:val="001C0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F4"/>
    <w:pPr>
      <w:spacing w:before="160"/>
      <w:jc w:val="center"/>
    </w:pPr>
    <w:rPr>
      <w:i/>
      <w:iCs/>
      <w:color w:val="404040" w:themeColor="text1" w:themeTint="BF"/>
    </w:rPr>
  </w:style>
  <w:style w:type="character" w:customStyle="1" w:styleId="QuoteChar">
    <w:name w:val="Quote Char"/>
    <w:basedOn w:val="DefaultParagraphFont"/>
    <w:link w:val="Quote"/>
    <w:uiPriority w:val="29"/>
    <w:rsid w:val="001C08F4"/>
    <w:rPr>
      <w:i/>
      <w:iCs/>
      <w:color w:val="404040" w:themeColor="text1" w:themeTint="BF"/>
    </w:rPr>
  </w:style>
  <w:style w:type="paragraph" w:styleId="ListParagraph">
    <w:name w:val="List Paragraph"/>
    <w:basedOn w:val="Normal"/>
    <w:uiPriority w:val="34"/>
    <w:qFormat/>
    <w:rsid w:val="001C08F4"/>
    <w:pPr>
      <w:ind w:left="720"/>
      <w:contextualSpacing/>
    </w:pPr>
  </w:style>
  <w:style w:type="character" w:styleId="IntenseEmphasis">
    <w:name w:val="Intense Emphasis"/>
    <w:basedOn w:val="DefaultParagraphFont"/>
    <w:uiPriority w:val="21"/>
    <w:qFormat/>
    <w:rsid w:val="001C08F4"/>
    <w:rPr>
      <w:i/>
      <w:iCs/>
      <w:color w:val="0F4761" w:themeColor="accent1" w:themeShade="BF"/>
    </w:rPr>
  </w:style>
  <w:style w:type="paragraph" w:styleId="IntenseQuote">
    <w:name w:val="Intense Quote"/>
    <w:basedOn w:val="Normal"/>
    <w:next w:val="Normal"/>
    <w:link w:val="IntenseQuoteChar"/>
    <w:uiPriority w:val="30"/>
    <w:qFormat/>
    <w:rsid w:val="001C0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8F4"/>
    <w:rPr>
      <w:i/>
      <w:iCs/>
      <w:color w:val="0F4761" w:themeColor="accent1" w:themeShade="BF"/>
    </w:rPr>
  </w:style>
  <w:style w:type="character" w:styleId="IntenseReference">
    <w:name w:val="Intense Reference"/>
    <w:basedOn w:val="DefaultParagraphFont"/>
    <w:uiPriority w:val="32"/>
    <w:qFormat/>
    <w:rsid w:val="001C08F4"/>
    <w:rPr>
      <w:b/>
      <w:bCs/>
      <w:smallCaps/>
      <w:color w:val="0F4761" w:themeColor="accent1" w:themeShade="BF"/>
      <w:spacing w:val="5"/>
    </w:rPr>
  </w:style>
  <w:style w:type="paragraph" w:styleId="Header">
    <w:name w:val="header"/>
    <w:basedOn w:val="Normal"/>
    <w:link w:val="HeaderChar"/>
    <w:uiPriority w:val="99"/>
    <w:unhideWhenUsed/>
    <w:rsid w:val="00691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53"/>
  </w:style>
  <w:style w:type="paragraph" w:styleId="Footer">
    <w:name w:val="footer"/>
    <w:basedOn w:val="Normal"/>
    <w:link w:val="FooterChar"/>
    <w:uiPriority w:val="99"/>
    <w:unhideWhenUsed/>
    <w:rsid w:val="00691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53"/>
  </w:style>
  <w:style w:type="character" w:styleId="Hyperlink">
    <w:name w:val="Hyperlink"/>
    <w:basedOn w:val="DefaultParagraphFont"/>
    <w:uiPriority w:val="99"/>
    <w:unhideWhenUsed/>
    <w:rsid w:val="00B25397"/>
    <w:rPr>
      <w:color w:val="467886" w:themeColor="hyperlink"/>
      <w:u w:val="single"/>
    </w:rPr>
  </w:style>
  <w:style w:type="character" w:styleId="UnresolvedMention">
    <w:name w:val="Unresolved Mention"/>
    <w:basedOn w:val="DefaultParagraphFont"/>
    <w:uiPriority w:val="99"/>
    <w:semiHidden/>
    <w:unhideWhenUsed/>
    <w:rsid w:val="00B2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2042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Bretz</dc:creator>
  <cp:keywords/>
  <dc:description/>
  <cp:lastModifiedBy>Gloria Tucker</cp:lastModifiedBy>
  <cp:revision>2</cp:revision>
  <dcterms:created xsi:type="dcterms:W3CDTF">2026-07-07T17:37:00Z</dcterms:created>
  <dcterms:modified xsi:type="dcterms:W3CDTF">2026-07-07T17:37:00Z</dcterms:modified>
</cp:coreProperties>
</file>