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8" w:rsidRDefault="00646438" w:rsidP="00646438">
      <w:pPr>
        <w:spacing w:after="0" w:line="240" w:lineRule="auto"/>
        <w:jc w:val="center"/>
        <w:rPr>
          <w:rFonts w:ascii="Times New Roman" w:hAnsi="Times New Roman"/>
          <w:b/>
          <w:sz w:val="24"/>
          <w:szCs w:val="24"/>
          <w:u w:val="single"/>
        </w:rPr>
      </w:pPr>
      <w:r>
        <w:rPr>
          <w:rFonts w:ascii="Times New Roman" w:hAnsi="Times New Roman"/>
          <w:b/>
          <w:sz w:val="24"/>
          <w:szCs w:val="24"/>
          <w:u w:val="single"/>
        </w:rPr>
        <w:t>PUBLIC NOTICE</w:t>
      </w:r>
    </w:p>
    <w:p w:rsidR="00646438" w:rsidRDefault="00646438" w:rsidP="00646438">
      <w:pPr>
        <w:spacing w:after="0" w:line="240" w:lineRule="auto"/>
        <w:jc w:val="both"/>
        <w:rPr>
          <w:rFonts w:ascii="Times New Roman" w:hAnsi="Times New Roman"/>
          <w:sz w:val="24"/>
          <w:szCs w:val="24"/>
        </w:rPr>
      </w:pPr>
    </w:p>
    <w:p w:rsidR="00646438" w:rsidRDefault="00646438" w:rsidP="00646438">
      <w:pPr>
        <w:spacing w:after="0" w:line="240" w:lineRule="auto"/>
        <w:jc w:val="both"/>
        <w:rPr>
          <w:rFonts w:ascii="Times New Roman" w:hAnsi="Times New Roman"/>
          <w:sz w:val="24"/>
          <w:szCs w:val="24"/>
        </w:rPr>
      </w:pPr>
      <w:r>
        <w:rPr>
          <w:rFonts w:ascii="Times New Roman" w:hAnsi="Times New Roman"/>
          <w:sz w:val="24"/>
          <w:szCs w:val="24"/>
        </w:rPr>
        <w:t xml:space="preserve">The U.S. Department of Commerce, Economic Development Administration (EDA) is considering a request for Federal assistance from the Port of Newport to construct a new Port Dock 5 Pier Access in Newport, Lincoln County, Oregon.  Pursuant to the National Environmental Policy Act (NEPA) and the National Historic Preservation Act (NHPA), EDA is conducting an assessment of the potential of the proposed project to affect the environment and/or historic properties.  </w:t>
      </w:r>
    </w:p>
    <w:p w:rsidR="00646438" w:rsidRDefault="00646438" w:rsidP="00646438">
      <w:pPr>
        <w:spacing w:after="0" w:line="240" w:lineRule="auto"/>
        <w:rPr>
          <w:rFonts w:ascii="Times New Roman" w:hAnsi="Times New Roman"/>
          <w:sz w:val="24"/>
          <w:szCs w:val="24"/>
        </w:rPr>
      </w:pPr>
    </w:p>
    <w:p w:rsidR="00646438" w:rsidRDefault="00646438" w:rsidP="00646438">
      <w:pPr>
        <w:spacing w:after="0" w:line="240" w:lineRule="auto"/>
        <w:rPr>
          <w:rFonts w:ascii="Times New Roman" w:hAnsi="Times New Roman"/>
          <w:sz w:val="24"/>
          <w:szCs w:val="24"/>
        </w:rPr>
      </w:pPr>
      <w:r>
        <w:rPr>
          <w:rFonts w:ascii="Times New Roman" w:hAnsi="Times New Roman"/>
          <w:sz w:val="24"/>
          <w:szCs w:val="24"/>
        </w:rPr>
        <w:t>The project will replace the aging 4,200 square foot pier built on creosote treated pilings with a modern 3,400 square foot pier supported by steel pilings.   The project will be located at 334 SW Bay BLVD, Newport OR.   Project information is available for review at the Port of Newport administration office, 600 SE Bay Blvd, Newport, OR 97365.</w:t>
      </w:r>
    </w:p>
    <w:p w:rsidR="00646438" w:rsidRDefault="00646438" w:rsidP="00646438">
      <w:pPr>
        <w:spacing w:after="0" w:line="240" w:lineRule="auto"/>
        <w:rPr>
          <w:rFonts w:ascii="Times New Roman" w:hAnsi="Times New Roman"/>
          <w:sz w:val="24"/>
          <w:szCs w:val="24"/>
        </w:rPr>
      </w:pPr>
    </w:p>
    <w:p w:rsidR="00646438" w:rsidRDefault="00646438" w:rsidP="00646438">
      <w:pPr>
        <w:spacing w:after="0" w:line="240" w:lineRule="auto"/>
        <w:rPr>
          <w:rFonts w:ascii="Times New Roman" w:hAnsi="Times New Roman"/>
          <w:sz w:val="24"/>
          <w:szCs w:val="24"/>
        </w:rPr>
      </w:pPr>
      <w:r>
        <w:rPr>
          <w:rFonts w:ascii="Times New Roman" w:hAnsi="Times New Roman"/>
          <w:sz w:val="24"/>
          <w:szCs w:val="24"/>
        </w:rPr>
        <w:t>If you have any information regarding potential impacts environmental resources or historic properties associated with this proposed project, please provide it in writing to:</w:t>
      </w:r>
    </w:p>
    <w:p w:rsidR="00646438" w:rsidRDefault="00646438" w:rsidP="00646438">
      <w:pPr>
        <w:spacing w:after="0" w:line="240" w:lineRule="auto"/>
        <w:rPr>
          <w:rFonts w:ascii="Times New Roman" w:hAnsi="Times New Roman"/>
          <w:sz w:val="24"/>
          <w:szCs w:val="24"/>
        </w:rPr>
      </w:pPr>
    </w:p>
    <w:p w:rsidR="00646438" w:rsidRDefault="00646438" w:rsidP="00646438">
      <w:pPr>
        <w:pStyle w:val="NoSpacing"/>
        <w:tabs>
          <w:tab w:val="left" w:pos="1440"/>
        </w:tabs>
        <w:rPr>
          <w:rFonts w:ascii="Times New Roman" w:hAnsi="Times New Roman"/>
          <w:sz w:val="24"/>
          <w:szCs w:val="24"/>
        </w:rPr>
      </w:pPr>
      <w:r>
        <w:tab/>
      </w:r>
      <w:r>
        <w:rPr>
          <w:rFonts w:ascii="Times New Roman" w:hAnsi="Times New Roman"/>
          <w:sz w:val="24"/>
          <w:szCs w:val="24"/>
        </w:rPr>
        <w:t>U.S. Department of Commerce</w:t>
      </w:r>
    </w:p>
    <w:p w:rsidR="00646438" w:rsidRDefault="00646438" w:rsidP="00646438">
      <w:pPr>
        <w:pStyle w:val="NoSpacing"/>
        <w:tabs>
          <w:tab w:val="left" w:pos="1440"/>
        </w:tabs>
        <w:ind w:left="630" w:firstLine="90"/>
        <w:rPr>
          <w:rFonts w:ascii="Times New Roman" w:hAnsi="Times New Roman"/>
          <w:sz w:val="24"/>
          <w:szCs w:val="24"/>
        </w:rPr>
      </w:pPr>
      <w:r>
        <w:rPr>
          <w:rFonts w:ascii="Times New Roman" w:hAnsi="Times New Roman"/>
          <w:sz w:val="24"/>
          <w:szCs w:val="24"/>
        </w:rPr>
        <w:tab/>
        <w:t>Economic Development Administration</w:t>
      </w:r>
    </w:p>
    <w:p w:rsidR="00646438" w:rsidRDefault="00646438" w:rsidP="00646438">
      <w:pPr>
        <w:pStyle w:val="NoSpacing"/>
        <w:tabs>
          <w:tab w:val="left" w:pos="1440"/>
        </w:tabs>
        <w:ind w:left="630" w:firstLine="90"/>
        <w:rPr>
          <w:rFonts w:ascii="Times New Roman" w:hAnsi="Times New Roman"/>
          <w:sz w:val="24"/>
          <w:szCs w:val="24"/>
        </w:rPr>
      </w:pPr>
      <w:r>
        <w:rPr>
          <w:rFonts w:ascii="Times New Roman" w:hAnsi="Times New Roman"/>
          <w:sz w:val="24"/>
          <w:szCs w:val="24"/>
        </w:rPr>
        <w:tab/>
        <w:t>Attn: Regional Environmental Officer</w:t>
      </w:r>
    </w:p>
    <w:p w:rsidR="00646438" w:rsidRDefault="00646438" w:rsidP="00646438">
      <w:pPr>
        <w:pStyle w:val="NoSpacing"/>
        <w:tabs>
          <w:tab w:val="left" w:pos="1440"/>
        </w:tabs>
        <w:ind w:left="540" w:firstLine="90"/>
        <w:rPr>
          <w:rFonts w:ascii="Times New Roman" w:hAnsi="Times New Roman"/>
          <w:sz w:val="24"/>
          <w:szCs w:val="24"/>
        </w:rPr>
      </w:pPr>
      <w:r>
        <w:rPr>
          <w:rFonts w:ascii="Times New Roman" w:hAnsi="Times New Roman"/>
          <w:sz w:val="24"/>
          <w:szCs w:val="24"/>
        </w:rPr>
        <w:tab/>
        <w:t>915 Second Avenue, Room 1890</w:t>
      </w:r>
    </w:p>
    <w:p w:rsidR="00646438" w:rsidRDefault="00646438" w:rsidP="00646438">
      <w:pPr>
        <w:pStyle w:val="NoSpacing"/>
        <w:tabs>
          <w:tab w:val="left" w:pos="1440"/>
        </w:tabs>
        <w:ind w:left="540" w:firstLine="90"/>
        <w:rPr>
          <w:rFonts w:ascii="Times New Roman" w:hAnsi="Times New Roman"/>
          <w:sz w:val="24"/>
          <w:szCs w:val="24"/>
        </w:rPr>
      </w:pPr>
      <w:r>
        <w:rPr>
          <w:rFonts w:ascii="Times New Roman" w:hAnsi="Times New Roman"/>
          <w:sz w:val="24"/>
          <w:szCs w:val="24"/>
        </w:rPr>
        <w:tab/>
        <w:t>Seattle, Washington  98174-1012</w:t>
      </w:r>
    </w:p>
    <w:p w:rsidR="00646438" w:rsidRDefault="00646438" w:rsidP="00646438">
      <w:pPr>
        <w:pStyle w:val="NoSpacing"/>
        <w:tabs>
          <w:tab w:val="left" w:pos="1440"/>
        </w:tabs>
        <w:rPr>
          <w:rFonts w:ascii="Times New Roman" w:hAnsi="Times New Roman"/>
          <w:sz w:val="24"/>
          <w:szCs w:val="24"/>
        </w:rPr>
      </w:pPr>
      <w:r>
        <w:rPr>
          <w:rFonts w:ascii="Times New Roman" w:hAnsi="Times New Roman"/>
          <w:sz w:val="24"/>
          <w:szCs w:val="24"/>
        </w:rPr>
        <w:tab/>
        <w:t>E-mail: RDefato@eda.gov</w:t>
      </w:r>
    </w:p>
    <w:p w:rsidR="00646438" w:rsidRDefault="00646438" w:rsidP="00646438">
      <w:pPr>
        <w:pStyle w:val="NoSpacing"/>
        <w:tabs>
          <w:tab w:val="left" w:pos="1440"/>
        </w:tabs>
        <w:ind w:left="540" w:firstLine="90"/>
      </w:pPr>
      <w:r>
        <w:rPr>
          <w:rFonts w:ascii="Times New Roman" w:hAnsi="Times New Roman"/>
          <w:sz w:val="24"/>
          <w:szCs w:val="24"/>
        </w:rPr>
        <w:tab/>
      </w:r>
    </w:p>
    <w:p w:rsidR="00646438" w:rsidRDefault="00646438" w:rsidP="00646438">
      <w:pPr>
        <w:spacing w:after="0" w:line="240" w:lineRule="auto"/>
        <w:rPr>
          <w:rFonts w:ascii="Times New Roman" w:hAnsi="Times New Roman"/>
          <w:sz w:val="24"/>
          <w:szCs w:val="24"/>
        </w:rPr>
      </w:pPr>
      <w:r>
        <w:rPr>
          <w:rFonts w:ascii="Times New Roman" w:hAnsi="Times New Roman"/>
          <w:sz w:val="24"/>
          <w:szCs w:val="24"/>
        </w:rPr>
        <w:t>Comments received in the EDA Seattle Regional Office by 5:00 p.m. Pacific Time on August 17, 2019</w:t>
      </w:r>
      <w:r>
        <w:rPr>
          <w:rFonts w:ascii="Times New Roman" w:hAnsi="Times New Roman"/>
          <w:i/>
          <w:sz w:val="24"/>
          <w:szCs w:val="24"/>
        </w:rPr>
        <w:t xml:space="preserve">, </w:t>
      </w:r>
      <w:r>
        <w:rPr>
          <w:rFonts w:ascii="Times New Roman" w:hAnsi="Times New Roman"/>
          <w:sz w:val="24"/>
          <w:szCs w:val="24"/>
        </w:rPr>
        <w:t>will be considered.  A copy of the NEPA/NHPA decisional document will be available upon request at the above EDA Regional Office.</w:t>
      </w:r>
    </w:p>
    <w:p w:rsidR="0041609A" w:rsidRDefault="00646438">
      <w:bookmarkStart w:id="0" w:name="_GoBack"/>
      <w:bookmarkEnd w:id="0"/>
    </w:p>
    <w:sectPr w:rsidR="0041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917B6"/>
    <w:multiLevelType w:val="multilevel"/>
    <w:tmpl w:val="CDFA7820"/>
    <w:lvl w:ilvl="0">
      <w:start w:val="1"/>
      <w:numFmt w:val="decimal"/>
      <w:lvlText w:val="%1."/>
      <w:lvlJc w:val="left"/>
      <w:pPr>
        <w:tabs>
          <w:tab w:val="num" w:pos="720"/>
        </w:tabs>
        <w:ind w:left="720" w:hanging="720"/>
      </w:pPr>
    </w:lvl>
    <w:lvl w:ilvl="1">
      <w:start w:val="1"/>
      <w:numFmt w:val="decimal"/>
      <w:pStyle w:val="Heading2Minute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E66B31"/>
    <w:multiLevelType w:val="multilevel"/>
    <w:tmpl w:val="E1DE8378"/>
    <w:lvl w:ilvl="0">
      <w:start w:val="1"/>
      <w:numFmt w:val="upperRoman"/>
      <w:lvlText w:val="%1."/>
      <w:lvlJc w:val="left"/>
      <w:pPr>
        <w:tabs>
          <w:tab w:val="num" w:pos="1080"/>
        </w:tabs>
        <w:ind w:left="1440" w:hanging="720"/>
      </w:pPr>
      <w:rPr>
        <w:rFonts w:ascii="Times New Roman" w:hAnsi="Times New Roman" w:cs="Times New Roman" w:hint="default"/>
        <w:b/>
        <w:i w:val="0"/>
        <w:caps w:val="0"/>
        <w:strike w:val="0"/>
        <w:dstrike w:val="0"/>
        <w:vanish w:val="0"/>
        <w:sz w:val="24"/>
        <w:u w:val="none"/>
        <w:vertAlign w:val="baseline"/>
      </w:rPr>
    </w:lvl>
    <w:lvl w:ilvl="1">
      <w:start w:val="1"/>
      <w:numFmt w:val="upperLetter"/>
      <w:lvlText w:val="%2."/>
      <w:lvlJc w:val="left"/>
      <w:pPr>
        <w:tabs>
          <w:tab w:val="num" w:pos="1800"/>
        </w:tabs>
        <w:ind w:left="720" w:hanging="720"/>
      </w:pPr>
      <w:rPr>
        <w:rFonts w:ascii="Times New Roman" w:hAnsi="Times New Roman" w:cs="Times New Roman" w:hint="default"/>
        <w:b w:val="0"/>
        <w:i w:val="0"/>
        <w:caps w:val="0"/>
        <w:strike w:val="0"/>
        <w:dstrike w:val="0"/>
        <w:vanish w:val="0"/>
        <w:color w:val="auto"/>
        <w:spacing w:val="0"/>
        <w:kern w:val="0"/>
        <w:position w:val="0"/>
        <w:sz w:val="24"/>
        <w:u w:val="none"/>
        <w:vertAlign w:val="baseline"/>
      </w:rPr>
    </w:lvl>
    <w:lvl w:ilvl="2">
      <w:start w:val="1"/>
      <w:numFmt w:val="decimal"/>
      <w:lvlText w:val="%3."/>
      <w:lvlJc w:val="left"/>
      <w:pPr>
        <w:tabs>
          <w:tab w:val="num" w:pos="2520"/>
        </w:tabs>
        <w:ind w:left="1440" w:hanging="720"/>
      </w:pPr>
      <w:rPr>
        <w:rFonts w:ascii="Times New Roman" w:hAnsi="Times New Roman" w:hint="default"/>
        <w:b w:val="0"/>
        <w:i w:val="0"/>
        <w:sz w:val="24"/>
      </w:rPr>
    </w:lvl>
    <w:lvl w:ilvl="3">
      <w:start w:val="1"/>
      <w:numFmt w:val="lowerLetter"/>
      <w:lvlText w:val="%4)"/>
      <w:lvlJc w:val="left"/>
      <w:pPr>
        <w:tabs>
          <w:tab w:val="num" w:pos="2880"/>
        </w:tabs>
        <w:ind w:left="2160" w:hanging="720"/>
      </w:pPr>
      <w:rPr>
        <w:rFonts w:ascii="Times New Roman" w:hAnsi="Times New Roman" w:cs="Times New Roman" w:hint="default"/>
        <w:b w:val="0"/>
        <w:i w:val="0"/>
        <w:sz w:val="24"/>
      </w:rPr>
    </w:lvl>
    <w:lvl w:ilvl="4">
      <w:start w:val="1"/>
      <w:numFmt w:val="decimal"/>
      <w:lvlText w:val="(%5)"/>
      <w:lvlJc w:val="left"/>
      <w:pPr>
        <w:tabs>
          <w:tab w:val="num" w:pos="3240"/>
        </w:tabs>
        <w:ind w:left="2880" w:hanging="72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1"/>
    <w:lvlOverride w:ilvl="0">
      <w:lvl w:ilvl="0">
        <w:start w:val="1"/>
        <w:numFmt w:val="upperRoman"/>
        <w:lvlText w:val="%1."/>
        <w:lvlJc w:val="right"/>
        <w:pPr>
          <w:tabs>
            <w:tab w:val="num" w:pos="1080"/>
          </w:tabs>
          <w:ind w:left="1440" w:hanging="720"/>
        </w:pPr>
        <w:rPr>
          <w:rFonts w:ascii="Times New Roman" w:hAnsi="Times New Roman" w:cs="Times New Roman" w:hint="default"/>
          <w:b/>
          <w:i w:val="0"/>
          <w:caps w:val="0"/>
          <w:strike w:val="0"/>
          <w:dstrike w:val="0"/>
          <w:vanish w:val="0"/>
          <w:sz w:val="24"/>
          <w:u w:val="none"/>
          <w:vertAlign w:val="baseline"/>
        </w:rPr>
      </w:lvl>
    </w:lvlOverride>
    <w:lvlOverride w:ilvl="1">
      <w:lvl w:ilvl="1">
        <w:start w:val="1"/>
        <w:numFmt w:val="upperLetter"/>
        <w:lvlText w:val="%2."/>
        <w:lvlJc w:val="left"/>
        <w:pPr>
          <w:tabs>
            <w:tab w:val="num" w:pos="1800"/>
          </w:tabs>
          <w:ind w:left="720" w:hanging="720"/>
        </w:pPr>
        <w:rPr>
          <w:rFonts w:ascii="Times New Roman" w:hAnsi="Times New Roman" w:cs="Times New Roman" w:hint="default"/>
          <w:b w:val="0"/>
          <w:i w:val="0"/>
          <w:caps w:val="0"/>
          <w:strike w:val="0"/>
          <w:dstrike w:val="0"/>
          <w:vanish w:val="0"/>
          <w:color w:val="auto"/>
          <w:spacing w:val="0"/>
          <w:kern w:val="0"/>
          <w:position w:val="0"/>
          <w:sz w:val="24"/>
          <w:u w:val="none"/>
          <w:vertAlign w:val="baseline"/>
        </w:rPr>
      </w:lvl>
    </w:lvlOverride>
    <w:lvlOverride w:ilvl="2">
      <w:lvl w:ilvl="2">
        <w:start w:val="1"/>
        <w:numFmt w:val="decimal"/>
        <w:lvlText w:val="%3."/>
        <w:lvlJc w:val="left"/>
        <w:pPr>
          <w:tabs>
            <w:tab w:val="num" w:pos="2520"/>
          </w:tabs>
          <w:ind w:left="1440" w:hanging="720"/>
        </w:pPr>
        <w:rPr>
          <w:rFonts w:ascii="Times New Roman" w:hAnsi="Times New Roman" w:hint="default"/>
          <w:b w:val="0"/>
          <w:i w:val="0"/>
          <w:sz w:val="24"/>
        </w:rPr>
      </w:lvl>
    </w:lvlOverride>
    <w:lvlOverride w:ilvl="3">
      <w:lvl w:ilvl="3">
        <w:start w:val="1"/>
        <w:numFmt w:val="lowerLetter"/>
        <w:lvlText w:val="%4)"/>
        <w:lvlJc w:val="left"/>
        <w:pPr>
          <w:tabs>
            <w:tab w:val="num" w:pos="2880"/>
          </w:tabs>
          <w:ind w:left="2160" w:hanging="720"/>
        </w:pPr>
        <w:rPr>
          <w:rFonts w:ascii="Times New Roman" w:hAnsi="Times New Roman" w:cs="Times New Roman" w:hint="default"/>
          <w:b w:val="0"/>
          <w:i w:val="0"/>
          <w:sz w:val="24"/>
        </w:rPr>
      </w:lvl>
    </w:lvlOverride>
    <w:lvlOverride w:ilvl="4">
      <w:lvl w:ilvl="4">
        <w:start w:val="1"/>
        <w:numFmt w:val="decimal"/>
        <w:lvlText w:val="(%5)"/>
        <w:lvlJc w:val="left"/>
        <w:pPr>
          <w:tabs>
            <w:tab w:val="num" w:pos="3240"/>
          </w:tabs>
          <w:ind w:left="2880" w:hanging="720"/>
        </w:pPr>
        <w:rPr>
          <w:rFonts w:cs="Times New Roman" w:hint="default"/>
        </w:rPr>
      </w:lvl>
    </w:lvlOverride>
    <w:lvlOverride w:ilvl="5">
      <w:lvl w:ilvl="5">
        <w:start w:val="1"/>
        <w:numFmt w:val="lowerLetter"/>
        <w:lvlText w:val="(%6)"/>
        <w:lvlJc w:val="left"/>
        <w:pPr>
          <w:tabs>
            <w:tab w:val="num" w:pos="3960"/>
          </w:tabs>
          <w:ind w:left="3600" w:firstLine="0"/>
        </w:pPr>
        <w:rPr>
          <w:rFonts w:cs="Times New Roman" w:hint="default"/>
        </w:rPr>
      </w:lvl>
    </w:lvlOverride>
    <w:lvlOverride w:ilvl="6">
      <w:lvl w:ilvl="6">
        <w:start w:val="1"/>
        <w:numFmt w:val="lowerRoman"/>
        <w:lvlText w:val="(%7)"/>
        <w:lvlJc w:val="left"/>
        <w:pPr>
          <w:tabs>
            <w:tab w:val="num" w:pos="4680"/>
          </w:tabs>
          <w:ind w:left="4320" w:firstLine="0"/>
        </w:pPr>
        <w:rPr>
          <w:rFonts w:cs="Times New Roman" w:hint="default"/>
        </w:rPr>
      </w:lvl>
    </w:lvlOverride>
    <w:lvlOverride w:ilvl="7">
      <w:lvl w:ilvl="7">
        <w:start w:val="1"/>
        <w:numFmt w:val="lowerLetter"/>
        <w:lvlText w:val="(%8)"/>
        <w:lvlJc w:val="left"/>
        <w:pPr>
          <w:tabs>
            <w:tab w:val="num" w:pos="5400"/>
          </w:tabs>
          <w:ind w:left="5040" w:firstLine="0"/>
        </w:pPr>
        <w:rPr>
          <w:rFonts w:cs="Times New Roman" w:hint="default"/>
        </w:rPr>
      </w:lvl>
    </w:lvlOverride>
    <w:lvlOverride w:ilvl="8">
      <w:lvl w:ilvl="8">
        <w:start w:val="1"/>
        <w:numFmt w:val="lowerRoman"/>
        <w:lvlText w:val="(%9)"/>
        <w:lvlJc w:val="left"/>
        <w:pPr>
          <w:tabs>
            <w:tab w:val="num" w:pos="6120"/>
          </w:tabs>
          <w:ind w:left="5760" w:firstLine="0"/>
        </w:pPr>
        <w:rPr>
          <w:rFonts w:cs="Times New Roman"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38"/>
    <w:rsid w:val="000E5647"/>
    <w:rsid w:val="000F2412"/>
    <w:rsid w:val="00371642"/>
    <w:rsid w:val="00646438"/>
    <w:rsid w:val="0094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9A46D-1661-4E8D-8812-2A4B9A43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38"/>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0E564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412"/>
    <w:pPr>
      <w:widowControl w:val="0"/>
      <w:spacing w:before="196" w:after="0" w:line="240" w:lineRule="auto"/>
      <w:ind w:left="720"/>
    </w:pPr>
    <w:rPr>
      <w:rFonts w:cstheme="minorBidi"/>
    </w:rPr>
  </w:style>
  <w:style w:type="character" w:customStyle="1" w:styleId="BodyTextChar">
    <w:name w:val="Body Text Char"/>
    <w:basedOn w:val="DefaultParagraphFont"/>
    <w:link w:val="BodyText"/>
    <w:uiPriority w:val="1"/>
    <w:rsid w:val="000F2412"/>
    <w:rPr>
      <w:rFonts w:ascii="Calibri" w:eastAsia="Calibri" w:hAnsi="Calibri"/>
    </w:rPr>
  </w:style>
  <w:style w:type="paragraph" w:customStyle="1" w:styleId="Heading2Minutes">
    <w:name w:val="Heading 2 Minutes"/>
    <w:basedOn w:val="Normal"/>
    <w:next w:val="Heading2"/>
    <w:link w:val="Heading2MinutesChar"/>
    <w:qFormat/>
    <w:rsid w:val="000E5647"/>
    <w:pPr>
      <w:numPr>
        <w:ilvl w:val="1"/>
        <w:numId w:val="2"/>
      </w:numPr>
      <w:tabs>
        <w:tab w:val="right" w:leader="dot" w:pos="8550"/>
        <w:tab w:val="left" w:pos="8640"/>
        <w:tab w:val="right" w:leader="dot" w:pos="9000"/>
        <w:tab w:val="left" w:leader="dot" w:pos="9072"/>
        <w:tab w:val="right" w:leader="dot" w:pos="9360"/>
        <w:tab w:val="right" w:leader="dot" w:pos="9720"/>
      </w:tabs>
      <w:spacing w:after="0" w:line="240" w:lineRule="auto"/>
      <w:ind w:left="720" w:right="2160"/>
      <w:contextualSpacing/>
    </w:pPr>
    <w:rPr>
      <w:rFonts w:ascii="Times New Roman" w:eastAsia="MS Mincho" w:hAnsi="Times New Roman"/>
      <w:sz w:val="24"/>
      <w:szCs w:val="24"/>
    </w:rPr>
  </w:style>
  <w:style w:type="character" w:customStyle="1" w:styleId="Heading2MinutesChar">
    <w:name w:val="Heading 2 Minutes Char"/>
    <w:basedOn w:val="DefaultParagraphFont"/>
    <w:link w:val="Heading2Minutes"/>
    <w:rsid w:val="000E5647"/>
    <w:rPr>
      <w:rFonts w:ascii="Times New Roman" w:eastAsia="MS Mincho" w:hAnsi="Times New Roman" w:cs="Times New Roman"/>
      <w:sz w:val="24"/>
      <w:szCs w:val="24"/>
    </w:rPr>
  </w:style>
  <w:style w:type="character" w:customStyle="1" w:styleId="Heading2Char">
    <w:name w:val="Heading 2 Char"/>
    <w:basedOn w:val="DefaultParagraphFont"/>
    <w:link w:val="Heading2"/>
    <w:uiPriority w:val="9"/>
    <w:semiHidden/>
    <w:rsid w:val="000E564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464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7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Hewitt</dc:creator>
  <cp:keywords/>
  <dc:description/>
  <cp:lastModifiedBy>Karen Hewitt</cp:lastModifiedBy>
  <cp:revision>1</cp:revision>
  <dcterms:created xsi:type="dcterms:W3CDTF">2019-07-25T22:28:00Z</dcterms:created>
  <dcterms:modified xsi:type="dcterms:W3CDTF">2019-07-25T22:31:00Z</dcterms:modified>
</cp:coreProperties>
</file>