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1594" w14:textId="4AB0F59A" w:rsidR="00EC6C43" w:rsidRDefault="006B6419" w:rsidP="006B6419">
      <w:pPr>
        <w:ind w:firstLine="720"/>
      </w:pPr>
      <w:r>
        <w:t xml:space="preserve">Deputy Executive Director </w:t>
      </w:r>
      <w:r w:rsidR="00E8001E">
        <w:t xml:space="preserve">Aaron Bretz </w:t>
      </w:r>
      <w:r>
        <w:t xml:space="preserve">opened bids at 3 p.m. PST via Microsoft Teams. He read the bids in order of received email address alphabetically.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6419" w14:paraId="211D70FD" w14:textId="77777777" w:rsidTr="006B6419">
        <w:tc>
          <w:tcPr>
            <w:tcW w:w="4675" w:type="dxa"/>
          </w:tcPr>
          <w:p w14:paraId="78A33186" w14:textId="134D2B99" w:rsidR="006B6419" w:rsidRDefault="006B6419" w:rsidP="006B6419">
            <w:r>
              <w:t>CMH Remodeling</w:t>
            </w:r>
          </w:p>
        </w:tc>
        <w:tc>
          <w:tcPr>
            <w:tcW w:w="4675" w:type="dxa"/>
          </w:tcPr>
          <w:p w14:paraId="27AFDF7C" w14:textId="3D2D6829" w:rsidR="006B6419" w:rsidRDefault="006B6419" w:rsidP="006B6419">
            <w:r>
              <w:t>$418,000</w:t>
            </w:r>
          </w:p>
        </w:tc>
      </w:tr>
      <w:tr w:rsidR="006B6419" w14:paraId="573F0A9A" w14:textId="77777777" w:rsidTr="006B6419">
        <w:tc>
          <w:tcPr>
            <w:tcW w:w="4675" w:type="dxa"/>
          </w:tcPr>
          <w:p w14:paraId="018464B1" w14:textId="5A342F63" w:rsidR="006B6419" w:rsidRDefault="006B6419" w:rsidP="006B6419">
            <w:r>
              <w:t>DJ Miller Construction</w:t>
            </w:r>
          </w:p>
        </w:tc>
        <w:tc>
          <w:tcPr>
            <w:tcW w:w="4675" w:type="dxa"/>
          </w:tcPr>
          <w:p w14:paraId="4F17986A" w14:textId="5801280F" w:rsidR="006B6419" w:rsidRDefault="006B6419" w:rsidP="006B6419">
            <w:r>
              <w:t>$194,250</w:t>
            </w:r>
          </w:p>
        </w:tc>
      </w:tr>
      <w:tr w:rsidR="006B6419" w14:paraId="0646DED6" w14:textId="77777777" w:rsidTr="006B6419">
        <w:tc>
          <w:tcPr>
            <w:tcW w:w="4675" w:type="dxa"/>
          </w:tcPr>
          <w:p w14:paraId="2886910F" w14:textId="4B4BA653" w:rsidR="006B6419" w:rsidRDefault="006B6419" w:rsidP="006B6419">
            <w:r>
              <w:t>Santiam Canyon Excavating</w:t>
            </w:r>
          </w:p>
        </w:tc>
        <w:tc>
          <w:tcPr>
            <w:tcW w:w="4675" w:type="dxa"/>
          </w:tcPr>
          <w:p w14:paraId="4D77C17E" w14:textId="0606E716" w:rsidR="006B6419" w:rsidRDefault="006B6419" w:rsidP="006B6419">
            <w:r>
              <w:t>$319,500</w:t>
            </w:r>
          </w:p>
        </w:tc>
      </w:tr>
      <w:tr w:rsidR="006B6419" w14:paraId="45EF1F7F" w14:textId="77777777" w:rsidTr="006B6419">
        <w:tc>
          <w:tcPr>
            <w:tcW w:w="4675" w:type="dxa"/>
          </w:tcPr>
          <w:p w14:paraId="67DF65F9" w14:textId="1BB8E9D4" w:rsidR="006B6419" w:rsidRDefault="006B6419" w:rsidP="006B6419">
            <w:r>
              <w:t>Earthworks</w:t>
            </w:r>
          </w:p>
        </w:tc>
        <w:tc>
          <w:tcPr>
            <w:tcW w:w="4675" w:type="dxa"/>
          </w:tcPr>
          <w:p w14:paraId="0057DE13" w14:textId="133C5139" w:rsidR="006B6419" w:rsidRDefault="006B6419" w:rsidP="006B6419">
            <w:r>
              <w:t>$1,163,295</w:t>
            </w:r>
          </w:p>
        </w:tc>
      </w:tr>
      <w:tr w:rsidR="006B6419" w14:paraId="6830F391" w14:textId="77777777" w:rsidTr="006B6419">
        <w:tc>
          <w:tcPr>
            <w:tcW w:w="4675" w:type="dxa"/>
          </w:tcPr>
          <w:p w14:paraId="01982581" w14:textId="6AEA4A4D" w:rsidR="006B6419" w:rsidRDefault="006B6419" w:rsidP="006B6419">
            <w:r>
              <w:t>Greensuns</w:t>
            </w:r>
          </w:p>
        </w:tc>
        <w:tc>
          <w:tcPr>
            <w:tcW w:w="4675" w:type="dxa"/>
          </w:tcPr>
          <w:p w14:paraId="44E389F9" w14:textId="58EFC2DA" w:rsidR="006B6419" w:rsidRDefault="006B6419" w:rsidP="006B6419">
            <w:r>
              <w:t>$553,990</w:t>
            </w:r>
          </w:p>
        </w:tc>
      </w:tr>
      <w:tr w:rsidR="006B6419" w14:paraId="09CC6CEB" w14:textId="77777777" w:rsidTr="006B6419">
        <w:tc>
          <w:tcPr>
            <w:tcW w:w="4675" w:type="dxa"/>
          </w:tcPr>
          <w:p w14:paraId="38FCEC60" w14:textId="789CC083" w:rsidR="006B6419" w:rsidRDefault="006B6419" w:rsidP="006B6419">
            <w:r>
              <w:t>Jefferson Excavation and Land Clearing</w:t>
            </w:r>
          </w:p>
        </w:tc>
        <w:tc>
          <w:tcPr>
            <w:tcW w:w="4675" w:type="dxa"/>
          </w:tcPr>
          <w:p w14:paraId="5A04EB86" w14:textId="25BA0661" w:rsidR="006B6419" w:rsidRDefault="006B6419" w:rsidP="006B6419">
            <w:r>
              <w:t>$105,850</w:t>
            </w:r>
          </w:p>
        </w:tc>
      </w:tr>
      <w:tr w:rsidR="006B6419" w14:paraId="2623114F" w14:textId="77777777" w:rsidTr="006B6419">
        <w:tc>
          <w:tcPr>
            <w:tcW w:w="4675" w:type="dxa"/>
          </w:tcPr>
          <w:p w14:paraId="556B1D44" w14:textId="11F4A124" w:rsidR="006B6419" w:rsidRDefault="006B6419" w:rsidP="006B6419">
            <w:r>
              <w:t>Papaya Contracting</w:t>
            </w:r>
          </w:p>
        </w:tc>
        <w:tc>
          <w:tcPr>
            <w:tcW w:w="4675" w:type="dxa"/>
          </w:tcPr>
          <w:p w14:paraId="094E9126" w14:textId="70C6EEB6" w:rsidR="006B6419" w:rsidRDefault="006B6419" w:rsidP="006B6419">
            <w:r>
              <w:t>$880,000</w:t>
            </w:r>
          </w:p>
        </w:tc>
      </w:tr>
      <w:tr w:rsidR="006B6419" w14:paraId="6699E718" w14:textId="77777777" w:rsidTr="006B6419">
        <w:tc>
          <w:tcPr>
            <w:tcW w:w="4675" w:type="dxa"/>
          </w:tcPr>
          <w:p w14:paraId="6BCD18B6" w14:textId="201EA710" w:rsidR="006B6419" w:rsidRDefault="006B6419" w:rsidP="006B6419">
            <w:r>
              <w:t>The Saunders Co.</w:t>
            </w:r>
          </w:p>
        </w:tc>
        <w:tc>
          <w:tcPr>
            <w:tcW w:w="4675" w:type="dxa"/>
          </w:tcPr>
          <w:p w14:paraId="3639E884" w14:textId="72103E46" w:rsidR="006B6419" w:rsidRDefault="006B6419" w:rsidP="006B6419">
            <w:r>
              <w:t>$298,000</w:t>
            </w:r>
          </w:p>
        </w:tc>
      </w:tr>
      <w:tr w:rsidR="006B6419" w14:paraId="1BDC0922" w14:textId="77777777" w:rsidTr="006B6419">
        <w:tc>
          <w:tcPr>
            <w:tcW w:w="4675" w:type="dxa"/>
          </w:tcPr>
          <w:p w14:paraId="16D906A2" w14:textId="7FDCC0CF" w:rsidR="006B6419" w:rsidRDefault="006B6419" w:rsidP="006B6419">
            <w:r>
              <w:t>Whitaker Construction</w:t>
            </w:r>
          </w:p>
        </w:tc>
        <w:tc>
          <w:tcPr>
            <w:tcW w:w="4675" w:type="dxa"/>
          </w:tcPr>
          <w:p w14:paraId="1EE03EF5" w14:textId="094B4DFD" w:rsidR="006B6419" w:rsidRDefault="006B6419" w:rsidP="006B6419">
            <w:r>
              <w:t>$319,000</w:t>
            </w:r>
          </w:p>
        </w:tc>
      </w:tr>
      <w:tr w:rsidR="006B6419" w14:paraId="6B94E1F2" w14:textId="77777777" w:rsidTr="006B6419">
        <w:tc>
          <w:tcPr>
            <w:tcW w:w="4675" w:type="dxa"/>
          </w:tcPr>
          <w:p w14:paraId="37434C7D" w14:textId="703ED906" w:rsidR="006B6419" w:rsidRDefault="006B6419" w:rsidP="006B6419">
            <w:r>
              <w:t>Odyssey Contracting</w:t>
            </w:r>
          </w:p>
        </w:tc>
        <w:tc>
          <w:tcPr>
            <w:tcW w:w="4675" w:type="dxa"/>
          </w:tcPr>
          <w:p w14:paraId="2BDA2A48" w14:textId="7C9B6A72" w:rsidR="006B6419" w:rsidRDefault="006B6419" w:rsidP="006B6419">
            <w:r>
              <w:t>$203,302</w:t>
            </w:r>
          </w:p>
        </w:tc>
      </w:tr>
      <w:tr w:rsidR="006B6419" w14:paraId="2436F855" w14:textId="77777777" w:rsidTr="006B6419">
        <w:tc>
          <w:tcPr>
            <w:tcW w:w="4675" w:type="dxa"/>
          </w:tcPr>
          <w:p w14:paraId="2363C5DA" w14:textId="05736568" w:rsidR="006B6419" w:rsidRDefault="006B6419" w:rsidP="006B6419">
            <w:r>
              <w:t>North Cascade Excavating</w:t>
            </w:r>
          </w:p>
        </w:tc>
        <w:tc>
          <w:tcPr>
            <w:tcW w:w="4675" w:type="dxa"/>
          </w:tcPr>
          <w:p w14:paraId="45A9F55E" w14:textId="22B9333D" w:rsidR="006B6419" w:rsidRDefault="006B6419" w:rsidP="006B6419">
            <w:r>
              <w:t>$376,000</w:t>
            </w:r>
          </w:p>
        </w:tc>
      </w:tr>
      <w:tr w:rsidR="006B6419" w14:paraId="3215D9ED" w14:textId="77777777" w:rsidTr="006B6419">
        <w:tc>
          <w:tcPr>
            <w:tcW w:w="4675" w:type="dxa"/>
          </w:tcPr>
          <w:p w14:paraId="7FD4E340" w14:textId="11E55FFB" w:rsidR="006B6419" w:rsidRDefault="006B6419" w:rsidP="006B6419">
            <w:r>
              <w:t xml:space="preserve">Mid-Valley Excavation </w:t>
            </w:r>
          </w:p>
        </w:tc>
        <w:tc>
          <w:tcPr>
            <w:tcW w:w="4675" w:type="dxa"/>
          </w:tcPr>
          <w:p w14:paraId="251F052A" w14:textId="6EF43EE9" w:rsidR="006B6419" w:rsidRDefault="006B6419" w:rsidP="006B6419">
            <w:r>
              <w:t>$43,750</w:t>
            </w:r>
          </w:p>
        </w:tc>
      </w:tr>
      <w:tr w:rsidR="006B6419" w14:paraId="4CB0138F" w14:textId="77777777" w:rsidTr="006B6419">
        <w:tc>
          <w:tcPr>
            <w:tcW w:w="4675" w:type="dxa"/>
          </w:tcPr>
          <w:p w14:paraId="5AB098DD" w14:textId="61CB433A" w:rsidR="006B6419" w:rsidRDefault="006B6419" w:rsidP="006B6419">
            <w:r>
              <w:t>T-Line Construction</w:t>
            </w:r>
          </w:p>
        </w:tc>
        <w:tc>
          <w:tcPr>
            <w:tcW w:w="4675" w:type="dxa"/>
          </w:tcPr>
          <w:p w14:paraId="43E53F09" w14:textId="4C5F1911" w:rsidR="006B6419" w:rsidRDefault="006B6419" w:rsidP="006B6419">
            <w:r>
              <w:t>$255,600</w:t>
            </w:r>
          </w:p>
        </w:tc>
      </w:tr>
      <w:tr w:rsidR="006B6419" w14:paraId="5197B0E8" w14:textId="77777777" w:rsidTr="006B6419">
        <w:tc>
          <w:tcPr>
            <w:tcW w:w="4675" w:type="dxa"/>
          </w:tcPr>
          <w:p w14:paraId="456E027B" w14:textId="241CE0DA" w:rsidR="006B6419" w:rsidRDefault="006B6419" w:rsidP="006B6419">
            <w:r>
              <w:t>Knottworks Construction</w:t>
            </w:r>
          </w:p>
        </w:tc>
        <w:tc>
          <w:tcPr>
            <w:tcW w:w="4675" w:type="dxa"/>
          </w:tcPr>
          <w:p w14:paraId="2861F8EF" w14:textId="0356D939" w:rsidR="006B6419" w:rsidRDefault="006B6419" w:rsidP="006B6419">
            <w:r>
              <w:t>$868,624</w:t>
            </w:r>
          </w:p>
        </w:tc>
      </w:tr>
      <w:tr w:rsidR="006B6419" w14:paraId="747B7460" w14:textId="77777777" w:rsidTr="006B6419">
        <w:tc>
          <w:tcPr>
            <w:tcW w:w="4675" w:type="dxa"/>
          </w:tcPr>
          <w:p w14:paraId="0AAFF4EC" w14:textId="19978DA4" w:rsidR="006B6419" w:rsidRDefault="006B6419" w:rsidP="006B6419">
            <w:r>
              <w:t>Road and Driveway</w:t>
            </w:r>
          </w:p>
        </w:tc>
        <w:tc>
          <w:tcPr>
            <w:tcW w:w="4675" w:type="dxa"/>
          </w:tcPr>
          <w:p w14:paraId="1B53AF5E" w14:textId="2DBAABCB" w:rsidR="006B6419" w:rsidRDefault="006B6419" w:rsidP="006B6419">
            <w:r>
              <w:t>$334,952.17</w:t>
            </w:r>
          </w:p>
        </w:tc>
      </w:tr>
      <w:tr w:rsidR="006B6419" w14:paraId="68738B24" w14:textId="77777777" w:rsidTr="006B6419">
        <w:tc>
          <w:tcPr>
            <w:tcW w:w="4675" w:type="dxa"/>
          </w:tcPr>
          <w:p w14:paraId="50015E05" w14:textId="6F408B87" w:rsidR="006B6419" w:rsidRDefault="006B6419" w:rsidP="006B6419">
            <w:r>
              <w:t>WW Anderson Construction</w:t>
            </w:r>
          </w:p>
        </w:tc>
        <w:tc>
          <w:tcPr>
            <w:tcW w:w="4675" w:type="dxa"/>
          </w:tcPr>
          <w:p w14:paraId="5F80BA2F" w14:textId="2C19DD9B" w:rsidR="006B6419" w:rsidRDefault="006B6419" w:rsidP="006B6419">
            <w:r>
              <w:t>$789,007.52</w:t>
            </w:r>
          </w:p>
        </w:tc>
      </w:tr>
      <w:tr w:rsidR="006B6419" w14:paraId="3C5D4163" w14:textId="77777777" w:rsidTr="006B6419">
        <w:tc>
          <w:tcPr>
            <w:tcW w:w="4675" w:type="dxa"/>
          </w:tcPr>
          <w:p w14:paraId="3A2936C9" w14:textId="4B5C4EED" w:rsidR="006B6419" w:rsidRDefault="006B6419" w:rsidP="006B6419">
            <w:r>
              <w:t>*Carlon Corp</w:t>
            </w:r>
          </w:p>
        </w:tc>
        <w:tc>
          <w:tcPr>
            <w:tcW w:w="4675" w:type="dxa"/>
          </w:tcPr>
          <w:p w14:paraId="5A279A74" w14:textId="38B13A1A" w:rsidR="006B6419" w:rsidRDefault="006B6419" w:rsidP="006B6419">
            <w:r>
              <w:t>$139,635</w:t>
            </w:r>
          </w:p>
        </w:tc>
      </w:tr>
    </w:tbl>
    <w:p w14:paraId="721A63E5" w14:textId="620D611C" w:rsidR="006B6419" w:rsidRDefault="006B6419" w:rsidP="006B6419">
      <w:r>
        <w:t>*Carlon Corp’s bid was received at 11:02 a.m. on March 2, 2026, and was accidentally skipped.</w:t>
      </w:r>
      <w:r w:rsidR="005A69D9">
        <w:t xml:space="preserve"> However, it has been included in consideration of this project.</w:t>
      </w:r>
    </w:p>
    <w:p w14:paraId="7C7882B7" w14:textId="42FE330A" w:rsidR="006B6419" w:rsidRDefault="006B6419" w:rsidP="006B6419">
      <w:r>
        <w:t>Bretz stated the lowest bid appeared to be Mid-Valley Excavation, but he would need to review all bids</w:t>
      </w:r>
      <w:r w:rsidR="00E8001E">
        <w:t xml:space="preserve"> on responsiveness to bid criteria</w:t>
      </w:r>
      <w:r>
        <w:t xml:space="preserve"> before </w:t>
      </w:r>
      <w:r w:rsidR="00E8001E">
        <w:t>making a final determination</w:t>
      </w:r>
      <w:r>
        <w:t>.</w:t>
      </w:r>
    </w:p>
    <w:p w14:paraId="1E1647BA" w14:textId="3CBF1283" w:rsidR="006B6419" w:rsidRDefault="006B6419" w:rsidP="006B6419">
      <w:r>
        <w:t>The bid opening ended at 3:15 p.m.</w:t>
      </w:r>
    </w:p>
    <w:sectPr w:rsidR="006B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19"/>
    <w:rsid w:val="002A3316"/>
    <w:rsid w:val="005760DF"/>
    <w:rsid w:val="005A69D9"/>
    <w:rsid w:val="006B6419"/>
    <w:rsid w:val="008F5792"/>
    <w:rsid w:val="00C46785"/>
    <w:rsid w:val="00D741B8"/>
    <w:rsid w:val="00E8001E"/>
    <w:rsid w:val="00EC6C43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FF20"/>
  <w15:chartTrackingRefBased/>
  <w15:docId w15:val="{773543DB-9E2B-4571-9250-8ED05F9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next w:val="Heading2"/>
    <w:link w:val="Style2Char"/>
    <w:autoRedefine/>
    <w:qFormat/>
    <w:rsid w:val="008F5792"/>
    <w:pPr>
      <w:spacing w:after="0" w:line="240" w:lineRule="auto"/>
    </w:pPr>
    <w:rPr>
      <w:rFonts w:ascii="Arial" w:hAnsi="Arial" w:cs="Arial"/>
      <w:b/>
      <w:bCs/>
      <w:kern w:val="0"/>
      <w14:ligatures w14:val="none"/>
    </w:rPr>
  </w:style>
  <w:style w:type="character" w:customStyle="1" w:styleId="Style2Char">
    <w:name w:val="Style2 Char"/>
    <w:basedOn w:val="Heading2Char"/>
    <w:link w:val="Style2"/>
    <w:rsid w:val="008F5792"/>
    <w:rPr>
      <w:rFonts w:ascii="Arial" w:eastAsiaTheme="majorEastAsia" w:hAnsi="Arial" w:cs="Arial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Heading1"/>
    <w:next w:val="Heading1"/>
    <w:link w:val="Style1Char"/>
    <w:qFormat/>
    <w:rsid w:val="002A3316"/>
    <w:pPr>
      <w:spacing w:after="0" w:line="240" w:lineRule="auto"/>
      <w:jc w:val="center"/>
    </w:pPr>
    <w:rPr>
      <w:rFonts w:ascii="Arial" w:hAnsi="Arial" w:cs="Arial"/>
      <w:b/>
      <w:bCs/>
      <w:kern w:val="0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2A3316"/>
    <w:rPr>
      <w:rFonts w:ascii="Arial" w:eastAsiaTheme="majorEastAsia" w:hAnsi="Arial" w:cs="Arial"/>
      <w:b/>
      <w:bCs/>
      <w:color w:val="0F4761" w:themeColor="accent1" w:themeShade="BF"/>
      <w:kern w:val="0"/>
      <w:sz w:val="40"/>
      <w:szCs w:val="40"/>
      <w:u w:val="singl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B0223-CCC3-410C-8DA2-56688A81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A40B5-C465-4D35-8C4A-7EC0C527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1087b-a534-492f-9894-88657a7002f5"/>
    <ds:schemaRef ds:uri="49ed4106-087f-4121-ac78-9f966f68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A04D9-B53C-41B7-94DB-17EC4A7793BD}">
  <ds:schemaRefs>
    <ds:schemaRef ds:uri="http://schemas.microsoft.com/office/2006/metadata/properties"/>
    <ds:schemaRef ds:uri="http://schemas.microsoft.com/office/infopath/2007/PartnerControls"/>
    <ds:schemaRef ds:uri="49ed4106-087f-4121-ac78-9f966f68c5ba"/>
    <ds:schemaRef ds:uri="d581087b-a534-492f-9894-88657a700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Tucker</dc:creator>
  <cp:keywords/>
  <dc:description/>
  <cp:lastModifiedBy>Gloria Tucker</cp:lastModifiedBy>
  <cp:revision>2</cp:revision>
  <dcterms:created xsi:type="dcterms:W3CDTF">2026-03-02T23:17:00Z</dcterms:created>
  <dcterms:modified xsi:type="dcterms:W3CDTF">2026-03-02T23:37:00Z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</Properties>
</file>