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F4F3" w14:textId="77777777" w:rsidR="00CF6838" w:rsidRPr="009405DC" w:rsidRDefault="00223F3A">
      <w:pPr>
        <w:rPr>
          <w:rFonts w:cs="Arial"/>
          <w:sz w:val="22"/>
          <w:szCs w:val="22"/>
        </w:rPr>
      </w:pPr>
    </w:p>
    <w:tbl>
      <w:tblPr>
        <w:tblpPr w:leftFromText="180" w:rightFromText="180" w:horzAnchor="margin" w:tblpY="649"/>
        <w:tblW w:w="505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4"/>
        <w:gridCol w:w="1153"/>
        <w:gridCol w:w="520"/>
        <w:gridCol w:w="1679"/>
        <w:gridCol w:w="984"/>
        <w:gridCol w:w="202"/>
        <w:gridCol w:w="1116"/>
        <w:gridCol w:w="77"/>
        <w:gridCol w:w="1056"/>
        <w:gridCol w:w="1694"/>
      </w:tblGrid>
      <w:tr w:rsidR="00CB4290" w:rsidRPr="009405DC" w14:paraId="799EF404" w14:textId="77777777" w:rsidTr="00CB4290">
        <w:trPr>
          <w:cantSplit/>
          <w:trHeight w:val="443"/>
        </w:trPr>
        <w:tc>
          <w:tcPr>
            <w:tcW w:w="510" w:type="pct"/>
            <w:shd w:val="clear" w:color="auto" w:fill="auto"/>
            <w:vAlign w:val="center"/>
          </w:tcPr>
          <w:p w14:paraId="61AE0DBD" w14:textId="69341674" w:rsidR="00CB4290" w:rsidRPr="00B444DD" w:rsidRDefault="00CB4290" w:rsidP="00BF785E">
            <w:pPr>
              <w:rPr>
                <w:rFonts w:cs="Arial"/>
                <w:b/>
                <w:sz w:val="22"/>
                <w:szCs w:val="22"/>
              </w:rPr>
            </w:pPr>
            <w:r>
              <w:rPr>
                <w:rFonts w:cs="Arial"/>
                <w:b/>
                <w:sz w:val="22"/>
                <w:szCs w:val="22"/>
              </w:rPr>
              <w:t>Name</w:t>
            </w:r>
          </w:p>
        </w:tc>
        <w:tc>
          <w:tcPr>
            <w:tcW w:w="1774" w:type="pct"/>
            <w:gridSpan w:val="3"/>
            <w:shd w:val="clear" w:color="auto" w:fill="auto"/>
            <w:vAlign w:val="center"/>
          </w:tcPr>
          <w:p w14:paraId="68BEEA9C" w14:textId="6D22D1A8" w:rsidR="00CB4290" w:rsidRPr="00305FFE" w:rsidRDefault="00CB4290" w:rsidP="001350C1">
            <w:pPr>
              <w:pStyle w:val="Default"/>
              <w:rPr>
                <w:sz w:val="22"/>
                <w:szCs w:val="22"/>
              </w:rPr>
            </w:pPr>
          </w:p>
        </w:tc>
        <w:tc>
          <w:tcPr>
            <w:tcW w:w="521" w:type="pct"/>
            <w:shd w:val="clear" w:color="auto" w:fill="auto"/>
            <w:vAlign w:val="center"/>
          </w:tcPr>
          <w:p w14:paraId="56CD475A" w14:textId="1394E0CD" w:rsidR="00CB4290" w:rsidRPr="00CB4290" w:rsidRDefault="00CB4290" w:rsidP="001350C1">
            <w:pPr>
              <w:pStyle w:val="Default"/>
              <w:rPr>
                <w:b/>
                <w:bCs/>
                <w:sz w:val="22"/>
                <w:szCs w:val="22"/>
              </w:rPr>
            </w:pPr>
            <w:r w:rsidRPr="00CB4290">
              <w:rPr>
                <w:b/>
                <w:bCs/>
                <w:sz w:val="22"/>
                <w:szCs w:val="22"/>
              </w:rPr>
              <w:t>Hire Date</w:t>
            </w:r>
          </w:p>
        </w:tc>
        <w:tc>
          <w:tcPr>
            <w:tcW w:w="698" w:type="pct"/>
            <w:gridSpan w:val="2"/>
            <w:shd w:val="clear" w:color="auto" w:fill="auto"/>
            <w:vAlign w:val="center"/>
          </w:tcPr>
          <w:p w14:paraId="27879577" w14:textId="64F0C9CC" w:rsidR="00CB4290" w:rsidRPr="00305FFE" w:rsidRDefault="00CB4290" w:rsidP="001350C1">
            <w:pPr>
              <w:pStyle w:val="Default"/>
              <w:rPr>
                <w:sz w:val="22"/>
                <w:szCs w:val="22"/>
              </w:rPr>
            </w:pPr>
          </w:p>
        </w:tc>
        <w:tc>
          <w:tcPr>
            <w:tcW w:w="600" w:type="pct"/>
            <w:gridSpan w:val="2"/>
            <w:shd w:val="clear" w:color="auto" w:fill="auto"/>
            <w:vAlign w:val="center"/>
          </w:tcPr>
          <w:p w14:paraId="177DBCF7" w14:textId="74D5910A" w:rsidR="00CB4290" w:rsidRPr="00CB4290" w:rsidRDefault="00CB4290" w:rsidP="001350C1">
            <w:pPr>
              <w:pStyle w:val="Default"/>
              <w:rPr>
                <w:b/>
                <w:bCs/>
                <w:sz w:val="22"/>
                <w:szCs w:val="22"/>
              </w:rPr>
            </w:pPr>
            <w:r w:rsidRPr="00CB4290">
              <w:rPr>
                <w:b/>
                <w:bCs/>
                <w:sz w:val="22"/>
                <w:szCs w:val="22"/>
              </w:rPr>
              <w:t>Position Number</w:t>
            </w:r>
          </w:p>
        </w:tc>
        <w:tc>
          <w:tcPr>
            <w:tcW w:w="896" w:type="pct"/>
            <w:shd w:val="clear" w:color="auto" w:fill="auto"/>
            <w:vAlign w:val="center"/>
          </w:tcPr>
          <w:p w14:paraId="6D51E3D9" w14:textId="1F2347D6" w:rsidR="00CB4290" w:rsidRPr="00CB4290" w:rsidRDefault="00CB4290" w:rsidP="001350C1">
            <w:pPr>
              <w:pStyle w:val="Default"/>
              <w:rPr>
                <w:sz w:val="22"/>
                <w:szCs w:val="22"/>
                <w:highlight w:val="yellow"/>
              </w:rPr>
            </w:pPr>
          </w:p>
        </w:tc>
      </w:tr>
      <w:tr w:rsidR="00D07341" w:rsidRPr="009405DC" w14:paraId="76CDB71E" w14:textId="19DACE74" w:rsidTr="00CB4290">
        <w:trPr>
          <w:cantSplit/>
          <w:trHeight w:val="443"/>
        </w:trPr>
        <w:tc>
          <w:tcPr>
            <w:tcW w:w="1120" w:type="pct"/>
            <w:gridSpan w:val="2"/>
            <w:shd w:val="clear" w:color="auto" w:fill="auto"/>
            <w:vAlign w:val="center"/>
          </w:tcPr>
          <w:p w14:paraId="740FF407" w14:textId="1E413F6A" w:rsidR="00D07341" w:rsidRPr="00B444DD" w:rsidRDefault="00D07341" w:rsidP="00BF785E">
            <w:pPr>
              <w:rPr>
                <w:rFonts w:cs="Arial"/>
                <w:b/>
                <w:sz w:val="22"/>
                <w:szCs w:val="22"/>
              </w:rPr>
            </w:pPr>
            <w:r w:rsidRPr="00B444DD">
              <w:rPr>
                <w:rFonts w:cs="Arial"/>
                <w:b/>
                <w:sz w:val="22"/>
                <w:szCs w:val="22"/>
              </w:rPr>
              <w:t>Position Title:</w:t>
            </w:r>
          </w:p>
        </w:tc>
        <w:tc>
          <w:tcPr>
            <w:tcW w:w="3880" w:type="pct"/>
            <w:gridSpan w:val="8"/>
            <w:shd w:val="clear" w:color="auto" w:fill="auto"/>
            <w:vAlign w:val="center"/>
          </w:tcPr>
          <w:p w14:paraId="79842ADB" w14:textId="4CD80118" w:rsidR="00D07341" w:rsidRPr="001350C1" w:rsidRDefault="00305FFE" w:rsidP="001350C1">
            <w:pPr>
              <w:pStyle w:val="Default"/>
            </w:pPr>
            <w:r w:rsidRPr="00305FFE">
              <w:rPr>
                <w:sz w:val="22"/>
                <w:szCs w:val="22"/>
              </w:rPr>
              <w:t>Maintenance/Operations</w:t>
            </w:r>
            <w:r w:rsidR="001350C1">
              <w:rPr>
                <w:sz w:val="22"/>
                <w:szCs w:val="22"/>
              </w:rPr>
              <w:t xml:space="preserve"> Technician</w:t>
            </w:r>
            <w:r w:rsidRPr="00305FFE">
              <w:rPr>
                <w:sz w:val="22"/>
                <w:szCs w:val="22"/>
              </w:rPr>
              <w:t>, Level I</w:t>
            </w:r>
            <w:r>
              <w:rPr>
                <w:sz w:val="22"/>
                <w:szCs w:val="22"/>
              </w:rPr>
              <w:t>I</w:t>
            </w:r>
            <w:r w:rsidR="001350C1">
              <w:rPr>
                <w:sz w:val="22"/>
                <w:szCs w:val="22"/>
              </w:rPr>
              <w:t xml:space="preserve"> </w:t>
            </w:r>
            <w:r w:rsidR="001350C1" w:rsidRPr="001350C1">
              <w:rPr>
                <w:i/>
                <w:iCs/>
                <w:sz w:val="22"/>
                <w:szCs w:val="22"/>
              </w:rPr>
              <w:t>(</w:t>
            </w:r>
            <w:r w:rsidR="001350C1">
              <w:rPr>
                <w:i/>
                <w:iCs/>
                <w:sz w:val="20"/>
                <w:szCs w:val="20"/>
              </w:rPr>
              <w:t>Safety Sensitive</w:t>
            </w:r>
            <w:r w:rsidR="001350C1">
              <w:rPr>
                <w:i/>
                <w:iCs/>
                <w:sz w:val="20"/>
              </w:rPr>
              <w:t>)</w:t>
            </w:r>
          </w:p>
        </w:tc>
      </w:tr>
      <w:tr w:rsidR="00D07341" w:rsidRPr="009405DC" w14:paraId="5BBFBF1B" w14:textId="5E6CFEC8" w:rsidTr="00CB4290">
        <w:trPr>
          <w:trHeight w:val="443"/>
        </w:trPr>
        <w:tc>
          <w:tcPr>
            <w:tcW w:w="1120" w:type="pct"/>
            <w:gridSpan w:val="2"/>
            <w:shd w:val="clear" w:color="auto" w:fill="auto"/>
            <w:vAlign w:val="center"/>
          </w:tcPr>
          <w:p w14:paraId="4CF6E44C" w14:textId="09A491A6" w:rsidR="00D07341" w:rsidRPr="00B444DD" w:rsidRDefault="00D07341" w:rsidP="00D07341">
            <w:pPr>
              <w:rPr>
                <w:rFonts w:cs="Arial"/>
                <w:b/>
                <w:sz w:val="22"/>
                <w:szCs w:val="22"/>
              </w:rPr>
            </w:pPr>
            <w:r w:rsidRPr="00B444DD">
              <w:rPr>
                <w:rFonts w:cs="Arial"/>
                <w:b/>
                <w:sz w:val="22"/>
                <w:szCs w:val="22"/>
              </w:rPr>
              <w:t>Department:</w:t>
            </w:r>
          </w:p>
        </w:tc>
        <w:tc>
          <w:tcPr>
            <w:tcW w:w="1792" w:type="pct"/>
            <w:gridSpan w:val="4"/>
            <w:shd w:val="clear" w:color="auto" w:fill="auto"/>
            <w:vAlign w:val="center"/>
          </w:tcPr>
          <w:p w14:paraId="36A10EC0" w14:textId="54CCF6F2" w:rsidR="00D07341" w:rsidRPr="009405DC" w:rsidRDefault="001350C1" w:rsidP="00D07341">
            <w:pPr>
              <w:rPr>
                <w:rFonts w:cs="Arial"/>
                <w:sz w:val="22"/>
                <w:szCs w:val="22"/>
              </w:rPr>
            </w:pPr>
            <w:r w:rsidRPr="001350C1">
              <w:rPr>
                <w:rFonts w:cs="Arial"/>
                <w:sz w:val="22"/>
                <w:szCs w:val="22"/>
              </w:rPr>
              <w:t>Operations</w:t>
            </w:r>
          </w:p>
        </w:tc>
        <w:tc>
          <w:tcPr>
            <w:tcW w:w="632" w:type="pct"/>
            <w:gridSpan w:val="2"/>
            <w:vAlign w:val="center"/>
          </w:tcPr>
          <w:p w14:paraId="167715CD" w14:textId="533A09F7" w:rsidR="00D07341" w:rsidRPr="009405DC" w:rsidRDefault="00D07341" w:rsidP="00D07341">
            <w:pPr>
              <w:rPr>
                <w:rFonts w:cs="Arial"/>
                <w:b/>
                <w:bCs/>
                <w:sz w:val="22"/>
                <w:szCs w:val="22"/>
              </w:rPr>
            </w:pPr>
            <w:r w:rsidRPr="009405DC">
              <w:rPr>
                <w:rFonts w:cs="Arial"/>
                <w:b/>
                <w:bCs/>
                <w:sz w:val="22"/>
                <w:szCs w:val="22"/>
              </w:rPr>
              <w:t>FLSA:</w:t>
            </w:r>
          </w:p>
        </w:tc>
        <w:tc>
          <w:tcPr>
            <w:tcW w:w="1456" w:type="pct"/>
            <w:gridSpan w:val="2"/>
            <w:vAlign w:val="center"/>
          </w:tcPr>
          <w:p w14:paraId="718C1676" w14:textId="180DE6F1" w:rsidR="00D07341" w:rsidRPr="009405DC" w:rsidRDefault="001350C1" w:rsidP="00D07341">
            <w:pPr>
              <w:rPr>
                <w:rFonts w:cs="Arial"/>
                <w:sz w:val="22"/>
                <w:szCs w:val="22"/>
              </w:rPr>
            </w:pPr>
            <w:r w:rsidRPr="001350C1">
              <w:rPr>
                <w:rFonts w:cs="Arial"/>
                <w:sz w:val="22"/>
                <w:szCs w:val="22"/>
              </w:rPr>
              <w:t>Non-Exempt</w:t>
            </w:r>
          </w:p>
        </w:tc>
      </w:tr>
      <w:tr w:rsidR="00D07341" w:rsidRPr="009405DC" w14:paraId="491A894D" w14:textId="2646A787" w:rsidTr="00CB4290">
        <w:trPr>
          <w:trHeight w:val="228"/>
        </w:trPr>
        <w:tc>
          <w:tcPr>
            <w:tcW w:w="1120" w:type="pct"/>
            <w:gridSpan w:val="2"/>
            <w:shd w:val="clear" w:color="auto" w:fill="auto"/>
          </w:tcPr>
          <w:p w14:paraId="6613431A" w14:textId="6FCF93D1" w:rsidR="00D07341" w:rsidRPr="009405DC" w:rsidRDefault="00D07341" w:rsidP="00D07341">
            <w:pPr>
              <w:rPr>
                <w:rFonts w:cs="Arial"/>
                <w:bCs/>
                <w:sz w:val="22"/>
                <w:szCs w:val="22"/>
              </w:rPr>
            </w:pPr>
            <w:r w:rsidRPr="009405DC">
              <w:rPr>
                <w:rFonts w:cs="Arial"/>
                <w:b/>
                <w:bCs/>
                <w:sz w:val="22"/>
                <w:szCs w:val="22"/>
              </w:rPr>
              <w:t>Immediate Supervisor (Title):</w:t>
            </w:r>
          </w:p>
        </w:tc>
        <w:tc>
          <w:tcPr>
            <w:tcW w:w="1792" w:type="pct"/>
            <w:gridSpan w:val="4"/>
            <w:shd w:val="clear" w:color="auto" w:fill="auto"/>
            <w:vAlign w:val="center"/>
          </w:tcPr>
          <w:p w14:paraId="0C02238D" w14:textId="3C13FB8E" w:rsidR="00D07341" w:rsidRPr="009405DC" w:rsidRDefault="001350C1" w:rsidP="00945DC6">
            <w:pPr>
              <w:rPr>
                <w:rFonts w:cs="Arial"/>
                <w:sz w:val="22"/>
                <w:szCs w:val="22"/>
              </w:rPr>
            </w:pPr>
            <w:r w:rsidRPr="001350C1">
              <w:rPr>
                <w:rFonts w:cs="Arial"/>
                <w:sz w:val="22"/>
                <w:szCs w:val="22"/>
              </w:rPr>
              <w:t>Harbor Master</w:t>
            </w:r>
          </w:p>
        </w:tc>
        <w:tc>
          <w:tcPr>
            <w:tcW w:w="632" w:type="pct"/>
            <w:gridSpan w:val="2"/>
          </w:tcPr>
          <w:p w14:paraId="7F95A6DA" w14:textId="74ED1DB6" w:rsidR="00D07341" w:rsidRPr="009405DC" w:rsidRDefault="0042236B" w:rsidP="00D07341">
            <w:pPr>
              <w:rPr>
                <w:rFonts w:cs="Arial"/>
                <w:b/>
                <w:bCs/>
                <w:sz w:val="22"/>
                <w:szCs w:val="22"/>
              </w:rPr>
            </w:pPr>
            <w:r>
              <w:rPr>
                <w:rFonts w:cs="Arial"/>
                <w:b/>
                <w:bCs/>
                <w:sz w:val="22"/>
                <w:szCs w:val="22"/>
              </w:rPr>
              <w:t>Pay Range</w:t>
            </w:r>
          </w:p>
        </w:tc>
        <w:tc>
          <w:tcPr>
            <w:tcW w:w="1456" w:type="pct"/>
            <w:gridSpan w:val="2"/>
            <w:vAlign w:val="center"/>
          </w:tcPr>
          <w:p w14:paraId="2B2EFDF8" w14:textId="593AD148" w:rsidR="00D07341" w:rsidRPr="009405DC" w:rsidRDefault="0042236B" w:rsidP="00D07341">
            <w:pPr>
              <w:rPr>
                <w:rFonts w:cs="Arial"/>
                <w:sz w:val="22"/>
                <w:szCs w:val="22"/>
              </w:rPr>
            </w:pPr>
            <w:r>
              <w:rPr>
                <w:rFonts w:cs="Arial"/>
                <w:sz w:val="22"/>
                <w:szCs w:val="22"/>
              </w:rPr>
              <w:t>$18.</w:t>
            </w:r>
            <w:r w:rsidR="0066625E">
              <w:rPr>
                <w:rFonts w:cs="Arial"/>
                <w:sz w:val="22"/>
                <w:szCs w:val="22"/>
              </w:rPr>
              <w:t>79</w:t>
            </w:r>
            <w:r>
              <w:rPr>
                <w:rFonts w:cs="Arial"/>
                <w:sz w:val="22"/>
                <w:szCs w:val="22"/>
              </w:rPr>
              <w:t xml:space="preserve"> to $2</w:t>
            </w:r>
            <w:r w:rsidR="0066625E">
              <w:rPr>
                <w:rFonts w:cs="Arial"/>
                <w:sz w:val="22"/>
                <w:szCs w:val="22"/>
              </w:rPr>
              <w:t>5</w:t>
            </w:r>
            <w:r>
              <w:rPr>
                <w:rFonts w:cs="Arial"/>
                <w:sz w:val="22"/>
                <w:szCs w:val="22"/>
              </w:rPr>
              <w:t>.</w:t>
            </w:r>
            <w:r w:rsidR="0066625E">
              <w:rPr>
                <w:rFonts w:cs="Arial"/>
                <w:sz w:val="22"/>
                <w:szCs w:val="22"/>
              </w:rPr>
              <w:t>61</w:t>
            </w:r>
            <w:r>
              <w:rPr>
                <w:rFonts w:cs="Arial"/>
                <w:sz w:val="22"/>
                <w:szCs w:val="22"/>
              </w:rPr>
              <w:t xml:space="preserve"> per hr</w:t>
            </w:r>
          </w:p>
        </w:tc>
      </w:tr>
      <w:tr w:rsidR="00D07341" w:rsidRPr="009405DC" w14:paraId="1FD4C79C" w14:textId="44D1E7D6" w:rsidTr="00CB4290">
        <w:trPr>
          <w:trHeight w:val="215"/>
        </w:trPr>
        <w:tc>
          <w:tcPr>
            <w:tcW w:w="1395" w:type="pct"/>
            <w:gridSpan w:val="3"/>
            <w:shd w:val="clear" w:color="auto" w:fill="auto"/>
            <w:vAlign w:val="center"/>
          </w:tcPr>
          <w:p w14:paraId="458F26EA" w14:textId="73E5060A" w:rsidR="00D07341" w:rsidRPr="00B444DD" w:rsidRDefault="00D07341" w:rsidP="00D07341">
            <w:pPr>
              <w:rPr>
                <w:rFonts w:cs="Arial"/>
                <w:b/>
                <w:sz w:val="22"/>
                <w:szCs w:val="22"/>
              </w:rPr>
            </w:pPr>
            <w:r w:rsidRPr="00B444DD">
              <w:rPr>
                <w:rFonts w:cs="Arial"/>
                <w:b/>
                <w:sz w:val="22"/>
                <w:szCs w:val="22"/>
              </w:rPr>
              <w:t xml:space="preserve">Positions Supervised </w:t>
            </w:r>
            <w:r>
              <w:rPr>
                <w:rFonts w:cs="Arial"/>
                <w:b/>
                <w:sz w:val="22"/>
                <w:szCs w:val="22"/>
              </w:rPr>
              <w:t>b</w:t>
            </w:r>
            <w:r w:rsidRPr="00B444DD">
              <w:rPr>
                <w:rFonts w:cs="Arial"/>
                <w:b/>
                <w:sz w:val="22"/>
                <w:szCs w:val="22"/>
              </w:rPr>
              <w:t>y This Position (Titles):</w:t>
            </w:r>
          </w:p>
        </w:tc>
        <w:tc>
          <w:tcPr>
            <w:tcW w:w="3605" w:type="pct"/>
            <w:gridSpan w:val="7"/>
            <w:vAlign w:val="center"/>
          </w:tcPr>
          <w:p w14:paraId="0130E6F7" w14:textId="496F1F64" w:rsidR="00D07341" w:rsidRPr="00644C47" w:rsidRDefault="001350C1" w:rsidP="00D07341">
            <w:pPr>
              <w:rPr>
                <w:rFonts w:cs="Arial"/>
                <w:bCs/>
                <w:sz w:val="22"/>
                <w:szCs w:val="22"/>
              </w:rPr>
            </w:pPr>
            <w:r w:rsidRPr="00644C47">
              <w:rPr>
                <w:rFonts w:cs="Arial"/>
                <w:bCs/>
                <w:sz w:val="22"/>
                <w:szCs w:val="22"/>
              </w:rPr>
              <w:t>none</w:t>
            </w:r>
          </w:p>
        </w:tc>
      </w:tr>
    </w:tbl>
    <w:p w14:paraId="29BF3812" w14:textId="77777777" w:rsidR="00C41E7F" w:rsidRPr="009405DC" w:rsidRDefault="00C41E7F" w:rsidP="00C41E7F">
      <w:pPr>
        <w:rPr>
          <w:rFonts w:cs="Arial"/>
          <w:sz w:val="22"/>
          <w:szCs w:val="22"/>
        </w:rPr>
      </w:pPr>
    </w:p>
    <w:p w14:paraId="0039EE79" w14:textId="1396B03C" w:rsidR="00F8432D" w:rsidRPr="005A397E" w:rsidRDefault="00F8432D" w:rsidP="005A397E">
      <w:pPr>
        <w:pStyle w:val="Title"/>
      </w:pPr>
      <w:r w:rsidRPr="005A397E">
        <w:t>POSITION</w:t>
      </w:r>
      <w:r w:rsidR="00B444DD">
        <w:t xml:space="preserve"> OBJECTIVES</w:t>
      </w:r>
      <w:r w:rsidR="00C41E7F" w:rsidRPr="005A397E">
        <w:t>:</w:t>
      </w:r>
    </w:p>
    <w:p w14:paraId="545CD3ED" w14:textId="786FDC28" w:rsidR="00F8432D" w:rsidRPr="009405DC" w:rsidRDefault="001350C1" w:rsidP="00532110">
      <w:pPr>
        <w:rPr>
          <w:rFonts w:cs="Arial"/>
          <w:sz w:val="22"/>
          <w:szCs w:val="22"/>
        </w:rPr>
      </w:pPr>
      <w:r w:rsidRPr="001350C1">
        <w:rPr>
          <w:rFonts w:cs="Arial"/>
          <w:sz w:val="22"/>
          <w:szCs w:val="22"/>
        </w:rPr>
        <w:t>To assist in the smooth operation of the Marina facilities by carrying out Port of Newport operations policies and duties.</w:t>
      </w:r>
      <w:r>
        <w:rPr>
          <w:rFonts w:cs="Arial"/>
          <w:sz w:val="22"/>
          <w:szCs w:val="22"/>
        </w:rPr>
        <w:t xml:space="preserve"> </w:t>
      </w:r>
      <w:r w:rsidRPr="001350C1">
        <w:rPr>
          <w:rFonts w:cs="Arial"/>
          <w:sz w:val="22"/>
          <w:szCs w:val="22"/>
        </w:rPr>
        <w:t xml:space="preserve">To keep facilities and grounds in a clean, sanitary condition, perform facility repairs, marina operations, equipment operation. </w:t>
      </w:r>
    </w:p>
    <w:p w14:paraId="79379B52" w14:textId="514374AB" w:rsidR="00C41E7F" w:rsidRPr="005A397E" w:rsidRDefault="00F8432D" w:rsidP="005A397E">
      <w:pPr>
        <w:pStyle w:val="Title"/>
      </w:pPr>
      <w:r w:rsidRPr="009405DC">
        <w:t>ESSENTIAL JOB FUNCTIONS</w:t>
      </w:r>
      <w:r w:rsidR="00C41E7F" w:rsidRPr="009405DC">
        <w:t>:</w:t>
      </w:r>
    </w:p>
    <w:p w14:paraId="35C898A1" w14:textId="6BACA661" w:rsidR="00F8432D" w:rsidRPr="009405DC" w:rsidRDefault="001350C1" w:rsidP="00F20627">
      <w:pPr>
        <w:pStyle w:val="Heading1"/>
        <w:keepNext w:val="0"/>
        <w:keepLines w:val="0"/>
      </w:pPr>
      <w:r>
        <w:t xml:space="preserve">Facilities </w:t>
      </w:r>
      <w:r w:rsidR="00707C56" w:rsidRPr="00945DC6">
        <w:t>(</w:t>
      </w:r>
      <w:r w:rsidR="008E43C5">
        <w:t xml:space="preserve">10 </w:t>
      </w:r>
      <w:r w:rsidR="00707C56" w:rsidRPr="00945DC6">
        <w:t>% of Time)</w:t>
      </w:r>
    </w:p>
    <w:p w14:paraId="60172C06" w14:textId="6E5407CD" w:rsidR="00707C56" w:rsidRDefault="00F20627" w:rsidP="00F20627">
      <w:pPr>
        <w:pStyle w:val="Heading2"/>
        <w:keepNext w:val="0"/>
        <w:keepLines w:val="0"/>
        <w:numPr>
          <w:ilvl w:val="1"/>
          <w:numId w:val="31"/>
        </w:numPr>
      </w:pPr>
      <w:r>
        <w:t>R</w:t>
      </w:r>
      <w:r w:rsidRPr="00F20627">
        <w:t>outine custodial</w:t>
      </w:r>
      <w:r>
        <w:t xml:space="preserve"> duties to</w:t>
      </w:r>
      <w:r w:rsidRPr="00F20627">
        <w:t xml:space="preserve"> ensure clean and safe facilities</w:t>
      </w:r>
      <w:r>
        <w:t xml:space="preserve">, including: </w:t>
      </w:r>
      <w:r w:rsidR="00707C56">
        <w:t>clean</w:t>
      </w:r>
      <w:r>
        <w:t>ing</w:t>
      </w:r>
      <w:r w:rsidR="00707C56">
        <w:t xml:space="preserve"> public restrooms</w:t>
      </w:r>
      <w:r>
        <w:t>, c</w:t>
      </w:r>
      <w:r w:rsidR="00707C56">
        <w:t xml:space="preserve">ollect </w:t>
      </w:r>
      <w:r>
        <w:t>d</w:t>
      </w:r>
      <w:r w:rsidR="00707C56">
        <w:t>umpsters</w:t>
      </w:r>
      <w:r>
        <w:t>, clean garbage compounds, empty recycle boxes, and dump waste oil.</w:t>
      </w:r>
    </w:p>
    <w:p w14:paraId="7400C768" w14:textId="727CC0D8" w:rsidR="00707C56" w:rsidRDefault="00707C56" w:rsidP="00F20627">
      <w:pPr>
        <w:pStyle w:val="Heading2"/>
        <w:keepNext w:val="0"/>
        <w:keepLines w:val="0"/>
        <w:numPr>
          <w:ilvl w:val="1"/>
          <w:numId w:val="31"/>
        </w:numPr>
      </w:pPr>
      <w:r>
        <w:t>Grounds keeping and landscape</w:t>
      </w:r>
      <w:r w:rsidR="00F20627">
        <w:t xml:space="preserve"> maintenance.</w:t>
      </w:r>
    </w:p>
    <w:p w14:paraId="2A0CA061" w14:textId="77777777" w:rsidR="00C41E7F" w:rsidRPr="009405DC" w:rsidRDefault="00C41E7F" w:rsidP="00F20627">
      <w:pPr>
        <w:rPr>
          <w:rFonts w:cs="Arial"/>
          <w:sz w:val="22"/>
          <w:szCs w:val="22"/>
        </w:rPr>
      </w:pPr>
    </w:p>
    <w:p w14:paraId="3C2D8FDB" w14:textId="67D9F2B3" w:rsidR="00F8432D" w:rsidRPr="00945DC6" w:rsidRDefault="00644C47" w:rsidP="00F20627">
      <w:pPr>
        <w:pStyle w:val="Heading1"/>
        <w:keepNext w:val="0"/>
        <w:keepLines w:val="0"/>
      </w:pPr>
      <w:r>
        <w:t>Repairs and Maintenance</w:t>
      </w:r>
      <w:r w:rsidR="008E43C5">
        <w:t xml:space="preserve"> (60</w:t>
      </w:r>
      <w:r w:rsidR="00707C56" w:rsidRPr="00945DC6">
        <w:t>% of Time)</w:t>
      </w:r>
    </w:p>
    <w:p w14:paraId="7AE1C3AB" w14:textId="395FBE8C" w:rsidR="00451883" w:rsidRPr="00451883" w:rsidRDefault="00451883" w:rsidP="00F20627">
      <w:pPr>
        <w:pStyle w:val="Heading2"/>
        <w:keepNext w:val="0"/>
        <w:keepLines w:val="0"/>
        <w:numPr>
          <w:ilvl w:val="1"/>
          <w:numId w:val="31"/>
        </w:numPr>
      </w:pPr>
      <w:r>
        <w:t>Operate Port vehicles and equipment in compliance with OSHA standards. This equipment includes, but is not limited to, fork lifts, boom trucks (5- and 30-ton), and lifting hoists.</w:t>
      </w:r>
    </w:p>
    <w:p w14:paraId="7E225DDF" w14:textId="40B87C45" w:rsidR="00707C56" w:rsidRPr="00707C56" w:rsidRDefault="00707C56" w:rsidP="00F20627">
      <w:pPr>
        <w:pStyle w:val="Heading2"/>
        <w:keepNext w:val="0"/>
        <w:keepLines w:val="0"/>
        <w:numPr>
          <w:ilvl w:val="1"/>
          <w:numId w:val="31"/>
        </w:numPr>
      </w:pPr>
      <w:r>
        <w:t>Perform d</w:t>
      </w:r>
      <w:r w:rsidRPr="00707C56">
        <w:t>ock repairs</w:t>
      </w:r>
      <w:r>
        <w:t xml:space="preserve">, </w:t>
      </w:r>
      <w:r w:rsidRPr="00707C56">
        <w:t>carpentry</w:t>
      </w:r>
      <w:r>
        <w:t>,</w:t>
      </w:r>
      <w:r w:rsidRPr="00707C56">
        <w:t xml:space="preserve"> </w:t>
      </w:r>
      <w:r>
        <w:t>r</w:t>
      </w:r>
      <w:r w:rsidRPr="00707C56">
        <w:t>epair water leaks</w:t>
      </w:r>
      <w:r>
        <w:t>,</w:t>
      </w:r>
      <w:r w:rsidRPr="00707C56">
        <w:t xml:space="preserve"> and assist with electrical repairs.</w:t>
      </w:r>
    </w:p>
    <w:p w14:paraId="6B240C42" w14:textId="77777777" w:rsidR="00707C56" w:rsidRDefault="00707C56" w:rsidP="00F20627">
      <w:pPr>
        <w:pStyle w:val="Heading2"/>
        <w:keepNext w:val="0"/>
        <w:keepLines w:val="0"/>
        <w:numPr>
          <w:ilvl w:val="1"/>
          <w:numId w:val="31"/>
        </w:numPr>
      </w:pPr>
      <w:r>
        <w:t>Pump vessels as needed.</w:t>
      </w:r>
    </w:p>
    <w:p w14:paraId="166DD15D" w14:textId="77777777" w:rsidR="00707C56" w:rsidRDefault="00707C56" w:rsidP="00F20627">
      <w:pPr>
        <w:pStyle w:val="Heading2"/>
        <w:keepNext w:val="0"/>
        <w:keepLines w:val="0"/>
        <w:numPr>
          <w:ilvl w:val="1"/>
          <w:numId w:val="31"/>
        </w:numPr>
      </w:pPr>
      <w:r>
        <w:t>Keep equipment clean and greased as needed.</w:t>
      </w:r>
    </w:p>
    <w:p w14:paraId="759E6646" w14:textId="77777777" w:rsidR="00707C56" w:rsidRDefault="00707C56" w:rsidP="00F20627">
      <w:pPr>
        <w:pStyle w:val="Heading2"/>
        <w:keepNext w:val="0"/>
        <w:keepLines w:val="0"/>
        <w:numPr>
          <w:ilvl w:val="1"/>
          <w:numId w:val="31"/>
        </w:numPr>
      </w:pPr>
      <w:r>
        <w:t>Maintenance on equipment and vehicles, some repairs.</w:t>
      </w:r>
    </w:p>
    <w:p w14:paraId="578B2BAE" w14:textId="2220B834" w:rsidR="00707C56" w:rsidRPr="00707C56" w:rsidRDefault="00707C56" w:rsidP="00F20627">
      <w:pPr>
        <w:pStyle w:val="Heading2"/>
        <w:keepNext w:val="0"/>
        <w:keepLines w:val="0"/>
        <w:numPr>
          <w:ilvl w:val="1"/>
          <w:numId w:val="31"/>
        </w:numPr>
      </w:pPr>
      <w:r>
        <w:t>Trouble shoot</w:t>
      </w:r>
      <w:r w:rsidR="00552D5B">
        <w:t>s</w:t>
      </w:r>
      <w:r>
        <w:t xml:space="preserve"> electrical and plumbing problems.</w:t>
      </w:r>
    </w:p>
    <w:p w14:paraId="7C227D10" w14:textId="57B4DD3A" w:rsidR="00F8432D" w:rsidRDefault="00F8432D" w:rsidP="00F20627">
      <w:pPr>
        <w:rPr>
          <w:rFonts w:cs="Arial"/>
          <w:sz w:val="22"/>
          <w:szCs w:val="22"/>
        </w:rPr>
      </w:pPr>
    </w:p>
    <w:p w14:paraId="5224D1DC" w14:textId="148C0143" w:rsidR="004C15BD" w:rsidRPr="009405DC" w:rsidRDefault="00451883" w:rsidP="00F20627">
      <w:pPr>
        <w:pStyle w:val="Heading1"/>
        <w:keepNext w:val="0"/>
        <w:keepLines w:val="0"/>
      </w:pPr>
      <w:r>
        <w:t>Marina and Dock A</w:t>
      </w:r>
      <w:r w:rsidRPr="00451883">
        <w:t>dministration</w:t>
      </w:r>
      <w:r w:rsidR="004C15BD" w:rsidRPr="009405DC">
        <w:t xml:space="preserve"> </w:t>
      </w:r>
      <w:r w:rsidR="00F8432D" w:rsidRPr="00945DC6">
        <w:t>(</w:t>
      </w:r>
      <w:r w:rsidR="008E43C5">
        <w:t>20</w:t>
      </w:r>
      <w:r w:rsidR="00F8432D" w:rsidRPr="00945DC6">
        <w:t xml:space="preserve">% of </w:t>
      </w:r>
      <w:r w:rsidR="008454BC" w:rsidRPr="00945DC6">
        <w:t>T</w:t>
      </w:r>
      <w:r w:rsidR="00F8432D" w:rsidRPr="00945DC6">
        <w:t>ime)</w:t>
      </w:r>
    </w:p>
    <w:p w14:paraId="3BF87542" w14:textId="77777777" w:rsidR="00F20627" w:rsidRDefault="00F20627" w:rsidP="00F20627">
      <w:pPr>
        <w:pStyle w:val="Heading2"/>
        <w:keepNext w:val="0"/>
        <w:keepLines w:val="0"/>
        <w:numPr>
          <w:ilvl w:val="1"/>
          <w:numId w:val="31"/>
        </w:numPr>
      </w:pPr>
      <w:r w:rsidRPr="00F20627">
        <w:t>Maintain daily contact with direct supervisor and Port office staff, to ensure smooth operations of the facility.</w:t>
      </w:r>
    </w:p>
    <w:p w14:paraId="1B032F7C" w14:textId="03179D41" w:rsidR="00451883" w:rsidRPr="00451883" w:rsidRDefault="00451883" w:rsidP="00F20627">
      <w:pPr>
        <w:pStyle w:val="Heading2"/>
        <w:keepNext w:val="0"/>
        <w:keepLines w:val="0"/>
        <w:numPr>
          <w:ilvl w:val="1"/>
          <w:numId w:val="31"/>
        </w:numPr>
      </w:pPr>
      <w:r w:rsidRPr="00451883">
        <w:t>Maintain a thorough knowledge of Marina facilities, vehicles, boats, and equipment as they relate to day-to-day operations.</w:t>
      </w:r>
    </w:p>
    <w:p w14:paraId="12630BCF" w14:textId="1D8CBC68" w:rsidR="00451883" w:rsidRDefault="00451883" w:rsidP="00F20627">
      <w:pPr>
        <w:pStyle w:val="Heading2"/>
        <w:keepNext w:val="0"/>
        <w:keepLines w:val="0"/>
        <w:numPr>
          <w:ilvl w:val="1"/>
          <w:numId w:val="31"/>
        </w:numPr>
      </w:pPr>
      <w:r>
        <w:t>Follow safety regulations as established by Port policy and report violations of those regulations.</w:t>
      </w:r>
    </w:p>
    <w:p w14:paraId="7CC8CF46" w14:textId="77777777" w:rsidR="00451883" w:rsidRDefault="00451883" w:rsidP="00F20627">
      <w:pPr>
        <w:pStyle w:val="Heading2"/>
        <w:keepNext w:val="0"/>
        <w:keepLines w:val="0"/>
        <w:numPr>
          <w:ilvl w:val="1"/>
          <w:numId w:val="31"/>
        </w:numPr>
      </w:pPr>
      <w:r>
        <w:t>Responsibilities at Commercial Marina require availability during working hours for contact by VHF radio. Must be able to use VHF radio in compliance with FCC standards. (Regulations available upon request.)</w:t>
      </w:r>
    </w:p>
    <w:p w14:paraId="3EC4B0C8" w14:textId="77777777" w:rsidR="00451883" w:rsidRDefault="00451883" w:rsidP="00F20627">
      <w:pPr>
        <w:pStyle w:val="Heading2"/>
        <w:keepNext w:val="0"/>
        <w:keepLines w:val="0"/>
        <w:numPr>
          <w:ilvl w:val="1"/>
          <w:numId w:val="31"/>
        </w:numPr>
      </w:pPr>
      <w:r>
        <w:t>Must have knowledge and understanding of Port policies, ordinances, and resolutions, as needed for purposes of operations.</w:t>
      </w:r>
    </w:p>
    <w:p w14:paraId="1ABEC858" w14:textId="77777777" w:rsidR="00451883" w:rsidRDefault="00451883" w:rsidP="00F20627">
      <w:pPr>
        <w:pStyle w:val="Heading2"/>
        <w:keepNext w:val="0"/>
        <w:keepLines w:val="0"/>
        <w:numPr>
          <w:ilvl w:val="1"/>
          <w:numId w:val="31"/>
        </w:numPr>
      </w:pPr>
      <w:r>
        <w:lastRenderedPageBreak/>
        <w:t>Must have an understanding of Marina rates, charges, service tickets related to moorage, and operational services.</w:t>
      </w:r>
    </w:p>
    <w:p w14:paraId="241889B9" w14:textId="21490F11" w:rsidR="00451883" w:rsidRDefault="00707C56" w:rsidP="00F20627">
      <w:pPr>
        <w:pStyle w:val="Heading2"/>
        <w:keepNext w:val="0"/>
        <w:keepLines w:val="0"/>
        <w:numPr>
          <w:ilvl w:val="1"/>
          <w:numId w:val="31"/>
        </w:numPr>
      </w:pPr>
      <w:r w:rsidRPr="00707C56">
        <w:t>Assist in vessel moorage</w:t>
      </w:r>
      <w:r>
        <w:t>, including d</w:t>
      </w:r>
      <w:r w:rsidR="00451883">
        <w:t>aily inventory.</w:t>
      </w:r>
    </w:p>
    <w:p w14:paraId="5C68490F" w14:textId="77777777" w:rsidR="00451883" w:rsidRDefault="00451883" w:rsidP="00F20627">
      <w:pPr>
        <w:pStyle w:val="Heading2"/>
        <w:keepNext w:val="0"/>
        <w:keepLines w:val="0"/>
        <w:numPr>
          <w:ilvl w:val="1"/>
          <w:numId w:val="31"/>
        </w:numPr>
      </w:pPr>
      <w:r>
        <w:t>Greet transient moorage arrivals and assist in registration.</w:t>
      </w:r>
    </w:p>
    <w:p w14:paraId="27C7AFE6" w14:textId="77777777" w:rsidR="00451883" w:rsidRDefault="00451883" w:rsidP="00F20627">
      <w:pPr>
        <w:pStyle w:val="Heading2"/>
        <w:keepNext w:val="0"/>
        <w:keepLines w:val="0"/>
        <w:numPr>
          <w:ilvl w:val="1"/>
          <w:numId w:val="31"/>
        </w:numPr>
      </w:pPr>
      <w:r>
        <w:t>Understand and be able to operate pumps for emergency boat pumping.</w:t>
      </w:r>
    </w:p>
    <w:p w14:paraId="0F01CE1A" w14:textId="77777777" w:rsidR="00707C56" w:rsidRDefault="00451883" w:rsidP="00F20627">
      <w:pPr>
        <w:pStyle w:val="Heading2"/>
        <w:keepNext w:val="0"/>
        <w:keepLines w:val="0"/>
        <w:numPr>
          <w:ilvl w:val="1"/>
          <w:numId w:val="31"/>
        </w:numPr>
      </w:pPr>
      <w:r>
        <w:t>Walk the docks looking for maintenance issues.</w:t>
      </w:r>
      <w:r w:rsidR="00707C56">
        <w:t xml:space="preserve">  </w:t>
      </w:r>
    </w:p>
    <w:p w14:paraId="6590E44E" w14:textId="09A1608E" w:rsidR="00707C56" w:rsidRDefault="00707C56" w:rsidP="00F20627">
      <w:pPr>
        <w:pStyle w:val="Heading2"/>
        <w:keepNext w:val="0"/>
        <w:keepLines w:val="0"/>
        <w:numPr>
          <w:ilvl w:val="1"/>
          <w:numId w:val="31"/>
        </w:numPr>
      </w:pPr>
      <w:r>
        <w:t>Acts as a point of contact in absence of direct supervisor</w:t>
      </w:r>
    </w:p>
    <w:p w14:paraId="2C116DDB" w14:textId="07489217" w:rsidR="005A397E" w:rsidRDefault="00707C56" w:rsidP="00F20627">
      <w:pPr>
        <w:pStyle w:val="Heading2"/>
        <w:keepNext w:val="0"/>
        <w:keepLines w:val="0"/>
        <w:numPr>
          <w:ilvl w:val="1"/>
          <w:numId w:val="31"/>
        </w:numPr>
      </w:pPr>
      <w:r>
        <w:t>Move work barges with tug.</w:t>
      </w:r>
    </w:p>
    <w:p w14:paraId="7EF835AC" w14:textId="77777777" w:rsidR="00707C56" w:rsidRPr="00552D5B" w:rsidRDefault="00707C56" w:rsidP="00707C56">
      <w:pPr>
        <w:rPr>
          <w:sz w:val="22"/>
          <w:szCs w:val="22"/>
        </w:rPr>
      </w:pPr>
    </w:p>
    <w:p w14:paraId="0CF53A63" w14:textId="0AC2595A" w:rsidR="00707C56" w:rsidRPr="00707C56" w:rsidRDefault="00707C56" w:rsidP="00707C56">
      <w:pPr>
        <w:pStyle w:val="Heading1"/>
      </w:pPr>
      <w:r w:rsidRPr="00707C56">
        <w:t xml:space="preserve">Other Duties </w:t>
      </w:r>
      <w:r>
        <w:t>a</w:t>
      </w:r>
      <w:r w:rsidRPr="00707C56">
        <w:t xml:space="preserve">nd Special Projects </w:t>
      </w:r>
      <w:r>
        <w:t>a</w:t>
      </w:r>
      <w:r w:rsidRPr="00707C56">
        <w:t>s Assigned</w:t>
      </w:r>
      <w:r>
        <w:t xml:space="preserve"> </w:t>
      </w:r>
      <w:r w:rsidRPr="009405DC">
        <w:t>(</w:t>
      </w:r>
      <w:r>
        <w:t>1</w:t>
      </w:r>
      <w:r w:rsidRPr="009405DC">
        <w:t>0% of Time)</w:t>
      </w:r>
    </w:p>
    <w:p w14:paraId="05F98C04" w14:textId="77777777" w:rsidR="00F8432D" w:rsidRPr="009405DC" w:rsidRDefault="00F8432D" w:rsidP="00532110">
      <w:pPr>
        <w:rPr>
          <w:rFonts w:cs="Arial"/>
          <w:sz w:val="22"/>
          <w:szCs w:val="22"/>
        </w:rPr>
      </w:pPr>
    </w:p>
    <w:p w14:paraId="517D2867" w14:textId="3772A999" w:rsidR="00122F66" w:rsidRPr="005A397E" w:rsidRDefault="00E21994" w:rsidP="005A397E">
      <w:pPr>
        <w:pStyle w:val="Title"/>
      </w:pPr>
      <w:r w:rsidRPr="005A397E">
        <w:t xml:space="preserve">REQUIRED </w:t>
      </w:r>
      <w:r w:rsidR="00BF71D1" w:rsidRPr="005A397E">
        <w:t>QUALIFICATIONS</w:t>
      </w:r>
      <w:r w:rsidRPr="005A397E">
        <w:t>:</w:t>
      </w:r>
    </w:p>
    <w:p w14:paraId="6D2AF662" w14:textId="289341FA" w:rsidR="004032D3" w:rsidRDefault="004032D3" w:rsidP="00532110">
      <w:pPr>
        <w:rPr>
          <w:rFonts w:cs="Arial"/>
          <w:sz w:val="22"/>
          <w:szCs w:val="22"/>
        </w:rPr>
      </w:pPr>
    </w:p>
    <w:p w14:paraId="7A383D25" w14:textId="7B999114" w:rsidR="00F20627" w:rsidRPr="00552D5B" w:rsidRDefault="00F20627" w:rsidP="00F20627">
      <w:pPr>
        <w:rPr>
          <w:sz w:val="22"/>
          <w:szCs w:val="22"/>
        </w:rPr>
      </w:pPr>
      <w:r w:rsidRPr="00552D5B">
        <w:rPr>
          <w:sz w:val="22"/>
          <w:szCs w:val="22"/>
        </w:rPr>
        <w:t>This position requires training and/or knowledge base equal to a high school education or equivalent</w:t>
      </w:r>
      <w:r w:rsidR="00552D5B" w:rsidRPr="00552D5B">
        <w:rPr>
          <w:sz w:val="22"/>
          <w:szCs w:val="22"/>
        </w:rPr>
        <w:t xml:space="preserve">. </w:t>
      </w:r>
      <w:r w:rsidRPr="00552D5B">
        <w:rPr>
          <w:sz w:val="22"/>
          <w:szCs w:val="22"/>
        </w:rPr>
        <w:t>This position requires 2-4 years of directly related experience, or 3-5 years of indirectly related experience.</w:t>
      </w:r>
    </w:p>
    <w:p w14:paraId="2C0EB9CC" w14:textId="77777777" w:rsidR="00F20627" w:rsidRPr="00552D5B" w:rsidRDefault="00F20627" w:rsidP="00F20627">
      <w:pPr>
        <w:rPr>
          <w:sz w:val="22"/>
          <w:szCs w:val="22"/>
        </w:rPr>
      </w:pPr>
    </w:p>
    <w:p w14:paraId="05E55E33" w14:textId="5A8E9C4A" w:rsidR="00F20627" w:rsidRPr="00552D5B" w:rsidRDefault="00F20627" w:rsidP="00F20627">
      <w:pPr>
        <w:rPr>
          <w:sz w:val="22"/>
          <w:szCs w:val="22"/>
        </w:rPr>
      </w:pPr>
      <w:r w:rsidRPr="00552D5B">
        <w:rPr>
          <w:sz w:val="22"/>
          <w:szCs w:val="22"/>
        </w:rPr>
        <w:t>Must be able to work with a minimum of supervision.</w:t>
      </w:r>
    </w:p>
    <w:p w14:paraId="1321CD99" w14:textId="77777777" w:rsidR="00F20627" w:rsidRDefault="00F20627" w:rsidP="00F20627"/>
    <w:p w14:paraId="4B5B81AD" w14:textId="4BFA84B3" w:rsidR="00F20627" w:rsidRPr="00552D5B" w:rsidRDefault="00F20627" w:rsidP="00F20627">
      <w:pPr>
        <w:rPr>
          <w:sz w:val="22"/>
          <w:szCs w:val="22"/>
        </w:rPr>
      </w:pPr>
      <w:r w:rsidRPr="00552D5B">
        <w:rPr>
          <w:sz w:val="22"/>
          <w:szCs w:val="22"/>
        </w:rPr>
        <w:t>Maintain a flexible work schedule to accommodate peak season demands, special events, severe weather conditions, etc. (Example: “Crab Push.”)</w:t>
      </w:r>
    </w:p>
    <w:p w14:paraId="64C1ACB4" w14:textId="750B61E2" w:rsidR="00F20627" w:rsidRDefault="00F20627" w:rsidP="00F20627"/>
    <w:p w14:paraId="1DDDB6BC" w14:textId="1BCB9966" w:rsidR="00F20627" w:rsidRPr="00F20627" w:rsidRDefault="00F20627" w:rsidP="00F20627">
      <w:pPr>
        <w:rPr>
          <w:rFonts w:cs="Arial"/>
          <w:sz w:val="22"/>
          <w:szCs w:val="22"/>
        </w:rPr>
      </w:pPr>
      <w:r>
        <w:rPr>
          <w:rFonts w:cs="Arial"/>
          <w:sz w:val="22"/>
          <w:szCs w:val="22"/>
        </w:rPr>
        <w:t>Must be in a p</w:t>
      </w:r>
      <w:r w:rsidRPr="0069773C">
        <w:rPr>
          <w:rFonts w:cs="Arial"/>
          <w:sz w:val="22"/>
          <w:szCs w:val="22"/>
        </w:rPr>
        <w:t>hysical condition compatible with job requirements</w:t>
      </w:r>
      <w:r>
        <w:rPr>
          <w:rFonts w:cs="Arial"/>
          <w:sz w:val="22"/>
          <w:szCs w:val="22"/>
        </w:rPr>
        <w:t>, with reasonable accommodation</w:t>
      </w:r>
      <w:r w:rsidRPr="0069773C">
        <w:rPr>
          <w:rFonts w:cs="Arial"/>
          <w:sz w:val="22"/>
          <w:szCs w:val="22"/>
        </w:rPr>
        <w:t>.</w:t>
      </w:r>
    </w:p>
    <w:p w14:paraId="5E5E9D4B" w14:textId="77777777" w:rsidR="00F20627" w:rsidRDefault="00F20627" w:rsidP="00F20627"/>
    <w:p w14:paraId="5DB8032A" w14:textId="6CC8A29D" w:rsidR="00F20627" w:rsidRPr="00552D5B" w:rsidRDefault="00F20627" w:rsidP="00F20627">
      <w:pPr>
        <w:rPr>
          <w:sz w:val="22"/>
          <w:szCs w:val="22"/>
        </w:rPr>
      </w:pPr>
      <w:r w:rsidRPr="00552D5B">
        <w:rPr>
          <w:sz w:val="22"/>
          <w:szCs w:val="22"/>
        </w:rPr>
        <w:t>Must comply with policies and procedures set forth in the Port of Newport Personnel Manual.</w:t>
      </w:r>
    </w:p>
    <w:p w14:paraId="68134297" w14:textId="77777777" w:rsidR="00F20627" w:rsidRPr="00552D5B" w:rsidRDefault="00F20627" w:rsidP="00F20627">
      <w:pPr>
        <w:rPr>
          <w:sz w:val="22"/>
          <w:szCs w:val="22"/>
        </w:rPr>
      </w:pPr>
    </w:p>
    <w:p w14:paraId="50B71BE7" w14:textId="2723F7A0" w:rsidR="00F20627" w:rsidRPr="00552D5B" w:rsidRDefault="00F20627" w:rsidP="00F20627">
      <w:pPr>
        <w:rPr>
          <w:sz w:val="22"/>
          <w:szCs w:val="22"/>
        </w:rPr>
      </w:pPr>
      <w:r w:rsidRPr="00552D5B">
        <w:rPr>
          <w:sz w:val="22"/>
          <w:szCs w:val="22"/>
        </w:rPr>
        <w:t>Must maintain a good public relations attitude toward the general public.</w:t>
      </w:r>
    </w:p>
    <w:p w14:paraId="3456ED96" w14:textId="77777777" w:rsidR="00F20627" w:rsidRPr="00552D5B" w:rsidRDefault="00F20627" w:rsidP="00532110">
      <w:pPr>
        <w:rPr>
          <w:rFonts w:cs="Arial"/>
          <w:sz w:val="22"/>
          <w:szCs w:val="22"/>
        </w:rPr>
      </w:pPr>
    </w:p>
    <w:p w14:paraId="02ACC6D5" w14:textId="55E528A0" w:rsidR="004C15BD" w:rsidRPr="005A397E" w:rsidRDefault="00212530" w:rsidP="005A397E">
      <w:pPr>
        <w:pStyle w:val="Title"/>
      </w:pPr>
      <w:r w:rsidRPr="005A397E">
        <w:t>P</w:t>
      </w:r>
      <w:r w:rsidR="004032D3" w:rsidRPr="005A397E">
        <w:t>REFERRED QUALIFICATIONS</w:t>
      </w:r>
      <w:r w:rsidRPr="005A397E">
        <w:t>:</w:t>
      </w:r>
    </w:p>
    <w:p w14:paraId="79540AA5" w14:textId="77777777" w:rsidR="00F20627" w:rsidRPr="00F20627" w:rsidRDefault="00F20627" w:rsidP="00F20627">
      <w:pPr>
        <w:rPr>
          <w:rFonts w:cs="Arial"/>
          <w:sz w:val="22"/>
          <w:szCs w:val="22"/>
        </w:rPr>
      </w:pPr>
      <w:r w:rsidRPr="00F20627">
        <w:rPr>
          <w:rFonts w:cs="Arial"/>
          <w:sz w:val="22"/>
          <w:szCs w:val="22"/>
        </w:rPr>
        <w:t>Knowledge of Port safety policies and regulations.</w:t>
      </w:r>
    </w:p>
    <w:p w14:paraId="2829667C" w14:textId="77777777" w:rsidR="00F20627" w:rsidRPr="00F20627" w:rsidRDefault="00F20627" w:rsidP="00F20627">
      <w:pPr>
        <w:rPr>
          <w:rFonts w:cs="Arial"/>
          <w:sz w:val="22"/>
          <w:szCs w:val="22"/>
        </w:rPr>
      </w:pPr>
    </w:p>
    <w:p w14:paraId="574D7757" w14:textId="77777777" w:rsidR="00F20627" w:rsidRPr="00F20627" w:rsidRDefault="00F20627" w:rsidP="00F20627">
      <w:pPr>
        <w:rPr>
          <w:rFonts w:cs="Arial"/>
          <w:sz w:val="22"/>
          <w:szCs w:val="22"/>
        </w:rPr>
      </w:pPr>
      <w:r w:rsidRPr="00F20627">
        <w:rPr>
          <w:rFonts w:cs="Arial"/>
          <w:sz w:val="22"/>
          <w:szCs w:val="22"/>
        </w:rPr>
        <w:t>Knowledge of methods of maintaining and improving Commercial Marina facilities.</w:t>
      </w:r>
    </w:p>
    <w:p w14:paraId="51E82BB5" w14:textId="77777777" w:rsidR="00F20627" w:rsidRPr="00F20627" w:rsidRDefault="00F20627" w:rsidP="00F20627">
      <w:pPr>
        <w:rPr>
          <w:rFonts w:cs="Arial"/>
          <w:sz w:val="22"/>
          <w:szCs w:val="22"/>
        </w:rPr>
      </w:pPr>
    </w:p>
    <w:p w14:paraId="7D41CCFF" w14:textId="7B19BBE1" w:rsidR="004C15BD" w:rsidRDefault="00F20627" w:rsidP="00F20627">
      <w:pPr>
        <w:rPr>
          <w:rFonts w:cs="Arial"/>
          <w:sz w:val="22"/>
          <w:szCs w:val="22"/>
        </w:rPr>
      </w:pPr>
      <w:r w:rsidRPr="00F20627">
        <w:rPr>
          <w:rFonts w:cs="Arial"/>
          <w:sz w:val="22"/>
          <w:szCs w:val="22"/>
        </w:rPr>
        <w:t>Some knowledge of fire-fighting techniques.</w:t>
      </w:r>
      <w:r w:rsidR="00924DD5" w:rsidRPr="009405DC">
        <w:rPr>
          <w:rFonts w:cs="Arial"/>
          <w:sz w:val="22"/>
          <w:szCs w:val="22"/>
        </w:rPr>
        <w:t xml:space="preserve"> </w:t>
      </w:r>
    </w:p>
    <w:p w14:paraId="25499449" w14:textId="77777777" w:rsidR="00F22972" w:rsidRDefault="00F22972" w:rsidP="00F20627">
      <w:pPr>
        <w:rPr>
          <w:rFonts w:cs="Arial"/>
          <w:sz w:val="22"/>
          <w:szCs w:val="22"/>
        </w:rPr>
      </w:pPr>
    </w:p>
    <w:p w14:paraId="5658F52B" w14:textId="2DC25AD9" w:rsidR="00F22972" w:rsidRPr="00F22972" w:rsidRDefault="00F22972" w:rsidP="00F20627">
      <w:pPr>
        <w:rPr>
          <w:rFonts w:cs="Arial"/>
          <w:szCs w:val="24"/>
        </w:rPr>
      </w:pPr>
      <w:r w:rsidRPr="00F22972">
        <w:rPr>
          <w:sz w:val="22"/>
          <w:szCs w:val="22"/>
        </w:rPr>
        <w:t>License to operate mobile hydraulic crane (&gt;50 ton)</w:t>
      </w:r>
    </w:p>
    <w:p w14:paraId="60623D68" w14:textId="77777777" w:rsidR="004C15BD" w:rsidRPr="009405DC" w:rsidRDefault="004C15BD" w:rsidP="00532110">
      <w:pPr>
        <w:rPr>
          <w:rFonts w:cs="Arial"/>
          <w:sz w:val="22"/>
          <w:szCs w:val="22"/>
        </w:rPr>
      </w:pPr>
    </w:p>
    <w:p w14:paraId="33DAB8D7" w14:textId="445CB3F3" w:rsidR="0031537A" w:rsidRPr="005A397E" w:rsidRDefault="0031537A" w:rsidP="005A397E">
      <w:pPr>
        <w:pStyle w:val="Title"/>
      </w:pPr>
      <w:r w:rsidRPr="009405DC">
        <w:rPr>
          <w:rFonts w:cs="Arial"/>
          <w:szCs w:val="22"/>
        </w:rPr>
        <w:t>SPECIAL REQUIREMENTS</w:t>
      </w:r>
      <w:r w:rsidR="00213F4D" w:rsidRPr="009405DC">
        <w:rPr>
          <w:rFonts w:cs="Arial"/>
          <w:szCs w:val="22"/>
        </w:rPr>
        <w:t xml:space="preserve"> OR </w:t>
      </w:r>
      <w:r w:rsidRPr="009405DC">
        <w:rPr>
          <w:rFonts w:cs="Arial"/>
          <w:szCs w:val="22"/>
        </w:rPr>
        <w:t>LICENSES:</w:t>
      </w:r>
    </w:p>
    <w:p w14:paraId="230AA1B3" w14:textId="75EE87AE" w:rsidR="004C15BD" w:rsidRPr="009405DC" w:rsidRDefault="00F20627" w:rsidP="00532110">
      <w:pPr>
        <w:rPr>
          <w:rFonts w:cs="Arial"/>
          <w:sz w:val="22"/>
          <w:szCs w:val="22"/>
        </w:rPr>
      </w:pPr>
      <w:r w:rsidRPr="00F20627">
        <w:rPr>
          <w:rFonts w:cs="Arial"/>
          <w:sz w:val="22"/>
          <w:szCs w:val="22"/>
        </w:rPr>
        <w:t>Must be at least 21 years of age and possess a driver’s license accepted by the State of Oregon upon hire.</w:t>
      </w:r>
    </w:p>
    <w:p w14:paraId="21EAF07D" w14:textId="77777777" w:rsidR="000C68A3" w:rsidRPr="005A397E" w:rsidRDefault="004032D3" w:rsidP="005A397E">
      <w:pPr>
        <w:pStyle w:val="Title"/>
        <w:rPr>
          <w:rFonts w:cs="Arial"/>
          <w:szCs w:val="22"/>
        </w:rPr>
      </w:pPr>
      <w:r w:rsidRPr="009405DC">
        <w:rPr>
          <w:rFonts w:cs="Arial"/>
          <w:szCs w:val="22"/>
        </w:rPr>
        <w:t>WORKING CONDITIONS:</w:t>
      </w:r>
    </w:p>
    <w:p w14:paraId="4D9EF23F" w14:textId="692657D3" w:rsidR="00F20627" w:rsidRPr="0069773C" w:rsidRDefault="00F20627" w:rsidP="00F20627">
      <w:pPr>
        <w:rPr>
          <w:rFonts w:cs="Arial"/>
          <w:sz w:val="22"/>
          <w:szCs w:val="22"/>
        </w:rPr>
      </w:pPr>
      <w:r w:rsidRPr="0069773C">
        <w:rPr>
          <w:rFonts w:cs="Arial"/>
          <w:sz w:val="22"/>
          <w:szCs w:val="22"/>
        </w:rPr>
        <w:t>This level has a work environment of regular (40-60%) hazards or obstacles.  There is some personal risk or hazard</w:t>
      </w:r>
      <w:r w:rsidR="00552D5B" w:rsidRPr="0069773C">
        <w:rPr>
          <w:rFonts w:cs="Arial"/>
          <w:sz w:val="22"/>
          <w:szCs w:val="22"/>
        </w:rPr>
        <w:t xml:space="preserve">. </w:t>
      </w:r>
      <w:r w:rsidRPr="0069773C">
        <w:rPr>
          <w:rFonts w:cs="Arial"/>
          <w:sz w:val="22"/>
          <w:szCs w:val="22"/>
        </w:rPr>
        <w:t xml:space="preserve">Job conditions are somewhat uncomfortable due to varying work environments; </w:t>
      </w:r>
      <w:r w:rsidRPr="0069773C">
        <w:rPr>
          <w:rFonts w:cs="Arial"/>
          <w:sz w:val="22"/>
          <w:szCs w:val="22"/>
        </w:rPr>
        <w:lastRenderedPageBreak/>
        <w:t xml:space="preserve">outside job tasks; inclement weather; exposure to chemicals; machinery; electricity; or individuals of unpredictable, possibly harmful intent, etc.  </w:t>
      </w:r>
    </w:p>
    <w:p w14:paraId="65C047D5" w14:textId="77777777" w:rsidR="00F20627" w:rsidRPr="0069773C" w:rsidRDefault="00F20627" w:rsidP="00F20627">
      <w:pPr>
        <w:rPr>
          <w:rFonts w:cs="Arial"/>
          <w:sz w:val="22"/>
          <w:szCs w:val="22"/>
        </w:rPr>
      </w:pPr>
    </w:p>
    <w:p w14:paraId="1C909444" w14:textId="77777777" w:rsidR="00F20627" w:rsidRPr="0069773C" w:rsidRDefault="00F20627" w:rsidP="00F20627">
      <w:pPr>
        <w:rPr>
          <w:rFonts w:cs="Arial"/>
          <w:sz w:val="22"/>
          <w:szCs w:val="22"/>
        </w:rPr>
      </w:pPr>
      <w:r w:rsidRPr="0069773C">
        <w:rPr>
          <w:rFonts w:cs="Arial"/>
          <w:sz w:val="22"/>
          <w:szCs w:val="22"/>
        </w:rPr>
        <w:t xml:space="preserve">Positions at this level require regularly (40-60%) moderate physical effort and manual labor such as carrying, constant movement, frequent lifting of light items, some lifting of moderately heavy objects.  </w:t>
      </w:r>
    </w:p>
    <w:p w14:paraId="7194BF07" w14:textId="77777777" w:rsidR="00F20627" w:rsidRPr="0069773C" w:rsidRDefault="00F20627" w:rsidP="00F20627">
      <w:pPr>
        <w:rPr>
          <w:rFonts w:cs="Arial"/>
          <w:sz w:val="22"/>
          <w:szCs w:val="22"/>
        </w:rPr>
      </w:pPr>
    </w:p>
    <w:p w14:paraId="727176F0" w14:textId="5A179B2A" w:rsidR="00F20627" w:rsidRDefault="00F20627" w:rsidP="00F20627">
      <w:pPr>
        <w:rPr>
          <w:rFonts w:cs="Arial"/>
          <w:sz w:val="22"/>
          <w:szCs w:val="22"/>
        </w:rPr>
      </w:pPr>
      <w:r w:rsidRPr="0069773C">
        <w:rPr>
          <w:rFonts w:cs="Arial"/>
          <w:sz w:val="22"/>
          <w:szCs w:val="22"/>
        </w:rPr>
        <w:t>The position requires mobility, including movin</w:t>
      </w:r>
      <w:r w:rsidR="00552D5B">
        <w:rPr>
          <w:rFonts w:cs="Arial"/>
          <w:sz w:val="22"/>
          <w:szCs w:val="22"/>
        </w:rPr>
        <w:t xml:space="preserve">g materials weighing up to </w:t>
      </w:r>
      <w:r w:rsidRPr="0069773C">
        <w:rPr>
          <w:rFonts w:cs="Arial"/>
          <w:sz w:val="22"/>
          <w:szCs w:val="22"/>
        </w:rPr>
        <w:t xml:space="preserve">10 pounds on a regular basis and frequently moving </w:t>
      </w:r>
      <w:r w:rsidR="00552D5B" w:rsidRPr="0069773C">
        <w:rPr>
          <w:rFonts w:cs="Arial"/>
          <w:sz w:val="22"/>
          <w:szCs w:val="22"/>
        </w:rPr>
        <w:t>materials that</w:t>
      </w:r>
      <w:r w:rsidRPr="0069773C">
        <w:rPr>
          <w:rFonts w:cs="Arial"/>
          <w:sz w:val="22"/>
          <w:szCs w:val="22"/>
        </w:rPr>
        <w:t xml:space="preserve"> may weigh up to </w:t>
      </w:r>
      <w:r>
        <w:rPr>
          <w:rFonts w:cs="Arial"/>
          <w:sz w:val="22"/>
          <w:szCs w:val="22"/>
        </w:rPr>
        <w:t>50</w:t>
      </w:r>
      <w:r w:rsidRPr="0069773C">
        <w:rPr>
          <w:rFonts w:cs="Arial"/>
          <w:sz w:val="22"/>
          <w:szCs w:val="22"/>
        </w:rPr>
        <w:t xml:space="preserve"> pounds. Manual dexterity and coordination are required for a limited amount of the work period for the operation of equipment</w:t>
      </w:r>
      <w:r>
        <w:rPr>
          <w:rFonts w:cs="Arial"/>
          <w:sz w:val="22"/>
          <w:szCs w:val="22"/>
        </w:rPr>
        <w:t xml:space="preserve"> and tools.</w:t>
      </w:r>
    </w:p>
    <w:p w14:paraId="05ECB7B9" w14:textId="77777777" w:rsidR="00F20627" w:rsidRDefault="00F20627" w:rsidP="00F20627">
      <w:pPr>
        <w:rPr>
          <w:rFonts w:cs="Arial"/>
          <w:sz w:val="22"/>
          <w:szCs w:val="22"/>
        </w:rPr>
      </w:pPr>
    </w:p>
    <w:p w14:paraId="551C9F0D" w14:textId="4188EB7E" w:rsidR="00017503" w:rsidRPr="009405DC" w:rsidRDefault="00F20627" w:rsidP="00532110">
      <w:pPr>
        <w:rPr>
          <w:rFonts w:cs="Arial"/>
          <w:sz w:val="22"/>
          <w:szCs w:val="22"/>
        </w:rPr>
      </w:pPr>
      <w:r w:rsidRPr="00955C1E">
        <w:rPr>
          <w:rFonts w:cs="Arial"/>
          <w:sz w:val="22"/>
          <w:szCs w:val="22"/>
        </w:rPr>
        <w:t>The work schedule occasionally fluctuates based on organization or customer needs. This fluctuation may occur with or without prior notice.</w:t>
      </w:r>
    </w:p>
    <w:p w14:paraId="2316FB81" w14:textId="77777777" w:rsidR="007C41C0" w:rsidRDefault="007C41C0" w:rsidP="005A397E">
      <w:pPr>
        <w:pStyle w:val="Title"/>
        <w:rPr>
          <w:rFonts w:cs="Arial"/>
          <w:szCs w:val="22"/>
        </w:rPr>
      </w:pPr>
      <w:r>
        <w:rPr>
          <w:rFonts w:cs="Arial"/>
          <w:szCs w:val="22"/>
        </w:rPr>
        <w:t>COMMUNICATION:</w:t>
      </w:r>
    </w:p>
    <w:p w14:paraId="027D1CCE" w14:textId="77777777" w:rsidR="007C41C0" w:rsidRDefault="007C41C0" w:rsidP="005A397E">
      <w:pPr>
        <w:pStyle w:val="Title"/>
        <w:rPr>
          <w:rFonts w:cs="Arial"/>
          <w:szCs w:val="22"/>
        </w:rPr>
      </w:pPr>
    </w:p>
    <w:p w14:paraId="24BB2ECF" w14:textId="75F9624E" w:rsidR="007C41C0" w:rsidRDefault="007C41C0" w:rsidP="007C41C0">
      <w:pPr>
        <w:pStyle w:val="Title"/>
        <w:rPr>
          <w:rFonts w:eastAsia="Times New Roman" w:cs="Arial"/>
          <w:b w:val="0"/>
          <w:caps w:val="0"/>
          <w:spacing w:val="-3"/>
          <w:kern w:val="0"/>
          <w:szCs w:val="22"/>
        </w:rPr>
      </w:pPr>
      <w:r w:rsidRPr="007C41C0">
        <w:rPr>
          <w:rFonts w:eastAsia="Times New Roman" w:cs="Arial"/>
          <w:b w:val="0"/>
          <w:caps w:val="0"/>
          <w:spacing w:val="-3"/>
          <w:kern w:val="0"/>
          <w:szCs w:val="22"/>
        </w:rPr>
        <w:t>This position has primarily internal contacts, with some (20-40%) responsibility for contact externally. Internally, the primary contacts are made within the individual's own work group and other departments. Externally contact is with customers and vendors. The contacts are both of a routine and non-routine nature and require some discussion or explanation</w:t>
      </w:r>
      <w:r w:rsidR="00552D5B" w:rsidRPr="007C41C0">
        <w:rPr>
          <w:rFonts w:eastAsia="Times New Roman" w:cs="Arial"/>
          <w:b w:val="0"/>
          <w:caps w:val="0"/>
          <w:spacing w:val="-3"/>
          <w:kern w:val="0"/>
          <w:szCs w:val="22"/>
        </w:rPr>
        <w:t xml:space="preserve">. </w:t>
      </w:r>
      <w:r w:rsidRPr="007C41C0">
        <w:rPr>
          <w:rFonts w:eastAsia="Times New Roman" w:cs="Arial"/>
          <w:b w:val="0"/>
          <w:caps w:val="0"/>
          <w:spacing w:val="-3"/>
          <w:kern w:val="0"/>
          <w:szCs w:val="22"/>
        </w:rPr>
        <w:t xml:space="preserve">Communication and interpersonal skills are </w:t>
      </w:r>
      <w:r w:rsidR="00552D5B" w:rsidRPr="007C41C0">
        <w:rPr>
          <w:rFonts w:eastAsia="Times New Roman" w:cs="Arial"/>
          <w:b w:val="0"/>
          <w:caps w:val="0"/>
          <w:spacing w:val="-3"/>
          <w:kern w:val="0"/>
          <w:szCs w:val="22"/>
        </w:rPr>
        <w:t>important</w:t>
      </w:r>
      <w:r w:rsidRPr="007C41C0">
        <w:rPr>
          <w:rFonts w:eastAsia="Times New Roman" w:cs="Arial"/>
          <w:b w:val="0"/>
          <w:caps w:val="0"/>
          <w:spacing w:val="-3"/>
          <w:kern w:val="0"/>
          <w:szCs w:val="22"/>
        </w:rPr>
        <w:t xml:space="preserve"> and require some refinement for the successful completion of job responsibilities. Some adverse or positive consequences may result from these interactions</w:t>
      </w:r>
      <w:r w:rsidR="00552D5B" w:rsidRPr="007C41C0">
        <w:rPr>
          <w:rFonts w:eastAsia="Times New Roman" w:cs="Arial"/>
          <w:b w:val="0"/>
          <w:caps w:val="0"/>
          <w:spacing w:val="-3"/>
          <w:kern w:val="0"/>
          <w:szCs w:val="22"/>
        </w:rPr>
        <w:t xml:space="preserve">. </w:t>
      </w:r>
      <w:r w:rsidRPr="007C41C0">
        <w:rPr>
          <w:rFonts w:eastAsia="Times New Roman" w:cs="Arial"/>
          <w:b w:val="0"/>
          <w:caps w:val="0"/>
          <w:spacing w:val="-3"/>
          <w:kern w:val="0"/>
          <w:szCs w:val="22"/>
        </w:rPr>
        <w:t xml:space="preserve">Contacts can be both one on one situations or group settings. </w:t>
      </w:r>
    </w:p>
    <w:p w14:paraId="206CFB61" w14:textId="77777777" w:rsidR="007C41C0" w:rsidRDefault="007C41C0" w:rsidP="007C41C0">
      <w:pPr>
        <w:pStyle w:val="Title"/>
        <w:rPr>
          <w:rFonts w:eastAsia="Times New Roman" w:cs="Arial"/>
          <w:b w:val="0"/>
          <w:caps w:val="0"/>
          <w:spacing w:val="-3"/>
          <w:kern w:val="0"/>
          <w:szCs w:val="22"/>
        </w:rPr>
      </w:pPr>
    </w:p>
    <w:p w14:paraId="26800040" w14:textId="60365BCF" w:rsidR="007C41C0" w:rsidRPr="007C41C0" w:rsidRDefault="007C41C0" w:rsidP="007C41C0">
      <w:pPr>
        <w:pStyle w:val="Title"/>
        <w:rPr>
          <w:rFonts w:eastAsia="Times New Roman" w:cs="Arial"/>
          <w:b w:val="0"/>
          <w:caps w:val="0"/>
          <w:spacing w:val="-3"/>
          <w:kern w:val="0"/>
          <w:szCs w:val="22"/>
        </w:rPr>
      </w:pPr>
      <w:r w:rsidRPr="007C41C0">
        <w:rPr>
          <w:rFonts w:eastAsia="Times New Roman" w:cs="Arial"/>
          <w:b w:val="0"/>
          <w:caps w:val="0"/>
          <w:spacing w:val="-3"/>
          <w:kern w:val="0"/>
          <w:szCs w:val="22"/>
        </w:rPr>
        <w:t>Contacts contain some discussion about confidential/sensitive matters.</w:t>
      </w:r>
    </w:p>
    <w:p w14:paraId="7C980969" w14:textId="77777777" w:rsidR="007C41C0" w:rsidRDefault="007C41C0" w:rsidP="005A397E">
      <w:pPr>
        <w:pStyle w:val="Title"/>
        <w:rPr>
          <w:rFonts w:cs="Arial"/>
          <w:szCs w:val="22"/>
        </w:rPr>
      </w:pPr>
    </w:p>
    <w:p w14:paraId="70DB3FA5" w14:textId="1796506C" w:rsidR="0031537A" w:rsidRPr="005A397E" w:rsidRDefault="0031537A" w:rsidP="005A397E">
      <w:pPr>
        <w:pStyle w:val="Title"/>
        <w:rPr>
          <w:rFonts w:cs="Arial"/>
          <w:szCs w:val="22"/>
        </w:rPr>
      </w:pPr>
      <w:r w:rsidRPr="009405DC">
        <w:rPr>
          <w:rFonts w:cs="Arial"/>
          <w:szCs w:val="22"/>
        </w:rPr>
        <w:t>SUPERVISORY RESPONSIBILITIES</w:t>
      </w:r>
      <w:r w:rsidR="00283140" w:rsidRPr="009405DC">
        <w:rPr>
          <w:rFonts w:cs="Arial"/>
          <w:szCs w:val="22"/>
        </w:rPr>
        <w:t>:</w:t>
      </w:r>
    </w:p>
    <w:p w14:paraId="7A6F9FB5" w14:textId="2536E485" w:rsidR="00C41E7F" w:rsidRPr="009405DC" w:rsidRDefault="007C41C0" w:rsidP="00532110">
      <w:pPr>
        <w:rPr>
          <w:rFonts w:cs="Arial"/>
          <w:spacing w:val="0"/>
          <w:sz w:val="22"/>
          <w:szCs w:val="22"/>
        </w:rPr>
      </w:pPr>
      <w:r w:rsidRPr="007C41C0">
        <w:rPr>
          <w:rFonts w:cs="Arial"/>
          <w:spacing w:val="0"/>
          <w:sz w:val="22"/>
          <w:szCs w:val="22"/>
        </w:rPr>
        <w:t xml:space="preserve">This position </w:t>
      </w:r>
      <w:r w:rsidR="00F22972">
        <w:rPr>
          <w:rFonts w:cs="Arial"/>
          <w:spacing w:val="0"/>
          <w:sz w:val="22"/>
          <w:szCs w:val="22"/>
        </w:rPr>
        <w:t xml:space="preserve">has not supervisory </w:t>
      </w:r>
      <w:r w:rsidRPr="007C41C0">
        <w:rPr>
          <w:rFonts w:cs="Arial"/>
          <w:spacing w:val="0"/>
          <w:sz w:val="22"/>
          <w:szCs w:val="22"/>
        </w:rPr>
        <w:t>responsib</w:t>
      </w:r>
      <w:r w:rsidR="00F22972">
        <w:rPr>
          <w:rFonts w:cs="Arial"/>
          <w:spacing w:val="0"/>
          <w:sz w:val="22"/>
          <w:szCs w:val="22"/>
        </w:rPr>
        <w:t>i</w:t>
      </w:r>
      <w:r w:rsidRPr="007C41C0">
        <w:rPr>
          <w:rFonts w:cs="Arial"/>
          <w:spacing w:val="0"/>
          <w:sz w:val="22"/>
          <w:szCs w:val="22"/>
        </w:rPr>
        <w:t>l</w:t>
      </w:r>
      <w:r w:rsidR="00F22972">
        <w:rPr>
          <w:rFonts w:cs="Arial"/>
          <w:spacing w:val="0"/>
          <w:sz w:val="22"/>
          <w:szCs w:val="22"/>
        </w:rPr>
        <w:t>ities.</w:t>
      </w:r>
    </w:p>
    <w:p w14:paraId="2BB96745" w14:textId="7204DE27" w:rsidR="0076575F" w:rsidRPr="005A397E" w:rsidRDefault="0031537A" w:rsidP="005A397E">
      <w:pPr>
        <w:pStyle w:val="Title"/>
        <w:rPr>
          <w:rFonts w:cs="Arial"/>
          <w:szCs w:val="22"/>
        </w:rPr>
      </w:pPr>
      <w:r w:rsidRPr="009405DC">
        <w:rPr>
          <w:rFonts w:cs="Arial"/>
          <w:szCs w:val="22"/>
        </w:rPr>
        <w:t>SUPERVISION RECEIVED</w:t>
      </w:r>
      <w:r w:rsidR="00283140" w:rsidRPr="009405DC">
        <w:rPr>
          <w:rFonts w:cs="Arial"/>
          <w:szCs w:val="22"/>
        </w:rPr>
        <w:t>:</w:t>
      </w:r>
    </w:p>
    <w:p w14:paraId="16BB697B" w14:textId="599772EC" w:rsidR="00412439" w:rsidRPr="009405DC" w:rsidRDefault="007C41C0" w:rsidP="00532110">
      <w:pPr>
        <w:rPr>
          <w:rFonts w:cs="Arial"/>
          <w:sz w:val="22"/>
          <w:szCs w:val="22"/>
        </w:rPr>
      </w:pPr>
      <w:r w:rsidRPr="007C41C0">
        <w:rPr>
          <w:rFonts w:cs="Arial"/>
          <w:sz w:val="22"/>
          <w:szCs w:val="22"/>
        </w:rPr>
        <w:t xml:space="preserve">This position occasionally encounters some variations from the norm and </w:t>
      </w:r>
      <w:r w:rsidR="00552D5B">
        <w:rPr>
          <w:rFonts w:cs="Arial"/>
          <w:sz w:val="22"/>
          <w:szCs w:val="22"/>
        </w:rPr>
        <w:t>is</w:t>
      </w:r>
      <w:r w:rsidRPr="007C41C0">
        <w:rPr>
          <w:rFonts w:cs="Arial"/>
          <w:sz w:val="22"/>
          <w:szCs w:val="22"/>
        </w:rPr>
        <w:t xml:space="preserve"> encouraged to suggest ways for handling these. This position performs recurring routine work with regular supervision and generally function</w:t>
      </w:r>
      <w:r w:rsidR="00552D5B">
        <w:rPr>
          <w:rFonts w:cs="Arial"/>
          <w:sz w:val="22"/>
          <w:szCs w:val="22"/>
        </w:rPr>
        <w:t>s</w:t>
      </w:r>
      <w:r w:rsidRPr="007C41C0">
        <w:rPr>
          <w:rFonts w:cs="Arial"/>
          <w:sz w:val="22"/>
          <w:szCs w:val="22"/>
        </w:rPr>
        <w:t xml:space="preserve"> from a set of instructions or written procedures. This position is not granted the latitude to take final action. Work requires an occasional decision or recommendation about a situation outside the norm, or identification of potential problem situations.</w:t>
      </w:r>
    </w:p>
    <w:p w14:paraId="1CCAA783" w14:textId="77777777" w:rsidR="00532110" w:rsidRPr="009405DC" w:rsidRDefault="00532110" w:rsidP="00532110">
      <w:pPr>
        <w:rPr>
          <w:rFonts w:cs="Arial"/>
          <w:sz w:val="22"/>
          <w:szCs w:val="22"/>
        </w:rPr>
      </w:pPr>
    </w:p>
    <w:p w14:paraId="20160D35" w14:textId="090576E9" w:rsidR="00412439" w:rsidRPr="009405DC" w:rsidRDefault="00412439" w:rsidP="00532110">
      <w:pPr>
        <w:rPr>
          <w:rFonts w:cs="Arial"/>
          <w:sz w:val="22"/>
          <w:szCs w:val="22"/>
        </w:rPr>
      </w:pPr>
    </w:p>
    <w:p w14:paraId="4E90044A" w14:textId="77777777" w:rsidR="005A397E" w:rsidRDefault="005A397E" w:rsidP="005A397E">
      <w:pPr>
        <w:pStyle w:val="Title"/>
        <w:rPr>
          <w:rFonts w:cs="Arial"/>
          <w:szCs w:val="22"/>
        </w:rPr>
      </w:pPr>
      <w:r>
        <w:rPr>
          <w:rFonts w:cs="Arial"/>
          <w:szCs w:val="22"/>
        </w:rPr>
        <w:br w:type="page"/>
      </w:r>
    </w:p>
    <w:p w14:paraId="2F2C82E9" w14:textId="1859D67D" w:rsidR="0031537A" w:rsidRPr="005A397E" w:rsidRDefault="0031537A" w:rsidP="005A397E">
      <w:pPr>
        <w:pStyle w:val="Title"/>
        <w:rPr>
          <w:rFonts w:cs="Arial"/>
          <w:szCs w:val="22"/>
        </w:rPr>
      </w:pPr>
      <w:r w:rsidRPr="009405DC">
        <w:rPr>
          <w:rFonts w:cs="Arial"/>
          <w:szCs w:val="22"/>
        </w:rPr>
        <w:t>SIGNATURES</w:t>
      </w:r>
      <w:r w:rsidR="007F6D40" w:rsidRPr="009405DC">
        <w:rPr>
          <w:rFonts w:cs="Arial"/>
          <w:szCs w:val="22"/>
        </w:rPr>
        <w:t>:</w:t>
      </w:r>
    </w:p>
    <w:p w14:paraId="59A6E681" w14:textId="3FBA609F" w:rsidR="0031537A" w:rsidRPr="005A397E" w:rsidRDefault="0031537A" w:rsidP="00532110">
      <w:pPr>
        <w:tabs>
          <w:tab w:val="decimal" w:pos="537"/>
          <w:tab w:val="left" w:pos="792"/>
        </w:tabs>
        <w:rPr>
          <w:rFonts w:cs="Arial"/>
          <w:iCs/>
          <w:sz w:val="22"/>
          <w:szCs w:val="22"/>
        </w:rPr>
      </w:pPr>
      <w:r w:rsidRPr="005A397E">
        <w:rPr>
          <w:rFonts w:cs="Arial"/>
          <w:iCs/>
          <w:sz w:val="22"/>
          <w:szCs w:val="22"/>
        </w:rPr>
        <w:t xml:space="preserve">This document has been reviewed between the Supervisor and the Incumbent. I understand that this document is intended to describe the most significant essential and auxiliary duties performed by the job/position for illustration purposes, but does not include other occasional work, which may be similar, related to, or a logical assignment for the position. This job/position description does NOT constitute an employment agreement between the employer and </w:t>
      </w:r>
      <w:r w:rsidR="009405DC" w:rsidRPr="005A397E">
        <w:rPr>
          <w:rFonts w:cs="Arial"/>
          <w:iCs/>
          <w:sz w:val="22"/>
          <w:szCs w:val="22"/>
        </w:rPr>
        <w:t>employee and</w:t>
      </w:r>
      <w:r w:rsidRPr="005A397E">
        <w:rPr>
          <w:rFonts w:cs="Arial"/>
          <w:iCs/>
          <w:sz w:val="22"/>
          <w:szCs w:val="22"/>
        </w:rPr>
        <w:t xml:space="preserve"> is subject to change by the employer as the organizational needs and requirements of the job change.</w:t>
      </w:r>
    </w:p>
    <w:p w14:paraId="72E5D61A" w14:textId="77777777" w:rsidR="0031537A" w:rsidRPr="009405DC" w:rsidRDefault="0031537A" w:rsidP="0031537A">
      <w:pPr>
        <w:tabs>
          <w:tab w:val="decimal" w:pos="537"/>
          <w:tab w:val="left" w:pos="792"/>
        </w:tabs>
        <w:rPr>
          <w:rFonts w:cs="Arial"/>
          <w:sz w:val="22"/>
          <w:szCs w:val="22"/>
        </w:rPr>
      </w:pPr>
    </w:p>
    <w:p w14:paraId="76538B38" w14:textId="77923FA4" w:rsidR="0031537A" w:rsidRPr="009405DC" w:rsidRDefault="0031537A" w:rsidP="0031537A">
      <w:pPr>
        <w:rPr>
          <w:rFonts w:cs="Arial"/>
          <w:sz w:val="22"/>
          <w:szCs w:val="22"/>
        </w:rPr>
      </w:pPr>
      <w:r w:rsidRPr="009405DC">
        <w:rPr>
          <w:rFonts w:cs="Arial"/>
          <w:noProof/>
          <w:sz w:val="22"/>
          <w:szCs w:val="22"/>
        </w:rPr>
        <mc:AlternateContent>
          <mc:Choice Requires="wps">
            <w:drawing>
              <wp:anchor distT="0" distB="0" distL="114300" distR="114300" simplePos="0" relativeHeight="251659264" behindDoc="0" locked="1" layoutInCell="1" allowOverlap="1" wp14:anchorId="4675C818" wp14:editId="1E808203">
                <wp:simplePos x="0" y="0"/>
                <wp:positionH relativeFrom="column">
                  <wp:posOffset>0</wp:posOffset>
                </wp:positionH>
                <wp:positionV relativeFrom="paragraph">
                  <wp:posOffset>241300</wp:posOffset>
                </wp:positionV>
                <wp:extent cx="2000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661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1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NaHA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R2Z6MJsmQ3X0qLW6Kxzn8W0JFglImSOghHC3p8dj4Q&#10;ocUtJBxrWEulYvOVJn2ZzCejSUxwoCQPzhDm7H5XKUuONIxP/GJV6HkMs3DQPIK1gvLV1fZUqouN&#10;lysd8LAUpHO1LvPxY57NV7PVbDwYj6arwTir68GndTUeTNf5x0n9oa6qOv8ZqOXjopWcCx3Y3WY1&#10;H//dLFxfzWXK7tN6lyF9ix71QrK3fyQdexnadxmEHfDzxt56jOMZg69PKcz/4x7txwe//AUAAP//&#10;AwBQSwMEFAAGAAgAAAAhAHMAUQzaAAAABgEAAA8AAABkcnMvZG93bnJldi54bWxMj09PwkAQxe8m&#10;fIfNkHghsoVGQ2q3hKC9eRE0Xofu2DZ2Z0t3geqnd4wHPc2fN3nvN/l6dJ060xBazwYW8wQUceVt&#10;y7WBl315swIVIrLFzjMZ+KQA62JylWNm/YWf6byLtRITDhkaaGLsM61D1ZDDMPc9sWjvfnAYZRxq&#10;bQe8iLnr9DJJ7rTDliWhwZ62DVUfu5MzEMpXOpZfs2qWvKW1p+Xx4ekRjbmejpt7UJHG+HcMP/iC&#10;DoUwHfyJbVCdAXkkGkhXUkVNF7fSHH4Xusj1f/ziGwAA//8DAFBLAQItABQABgAIAAAAIQC2gziS&#10;/gAAAOEBAAATAAAAAAAAAAAAAAAAAAAAAABbQ29udGVudF9UeXBlc10ueG1sUEsBAi0AFAAGAAgA&#10;AAAhADj9If/WAAAAlAEAAAsAAAAAAAAAAAAAAAAALwEAAF9yZWxzLy5yZWxzUEsBAi0AFAAGAAgA&#10;AAAhAFVig1ocAgAAOAQAAA4AAAAAAAAAAAAAAAAALgIAAGRycy9lMm9Eb2MueG1sUEsBAi0AFAAG&#10;AAgAAAAhAHMAUQzaAAAABgEAAA8AAAAAAAAAAAAAAAAAdgQAAGRycy9kb3ducmV2LnhtbFBLBQYA&#10;AAAABAAEAPMAAAB9BQAAAAA=&#10;">
                <w10:anchorlock/>
              </v:line>
            </w:pict>
          </mc:Fallback>
        </mc:AlternateContent>
      </w:r>
      <w:r w:rsidRPr="009405DC">
        <w:rPr>
          <w:rFonts w:cs="Arial"/>
          <w:noProof/>
          <w:sz w:val="22"/>
          <w:szCs w:val="22"/>
        </w:rPr>
        <mc:AlternateContent>
          <mc:Choice Requires="wps">
            <w:drawing>
              <wp:anchor distT="0" distB="0" distL="114300" distR="114300" simplePos="0" relativeHeight="251661312" behindDoc="0" locked="1" layoutInCell="1" allowOverlap="1" wp14:anchorId="5E71E568" wp14:editId="5898A6B4">
                <wp:simplePos x="0" y="0"/>
                <wp:positionH relativeFrom="column">
                  <wp:posOffset>4267200</wp:posOffset>
                </wp:positionH>
                <wp:positionV relativeFrom="paragraph">
                  <wp:posOffset>241300</wp:posOffset>
                </wp:positionV>
                <wp:extent cx="167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6165"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0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bPc3yFFpIb76EFLdEY53/xHWPglFiKVSQjRTk+OJ8&#10;IEKKW0g4VnojpIytlwoNUPt0Mo0JTkvBgjOEOdvuK2nRkYThiV+sCjyPYVYfFItgHSdsfbU9EfJi&#10;w+VSBTwoBehcrct0/Fiki/V8Pc9H+WS2HuVpXY8+bqp8NNtkT9P6Q11VdfYzUMvyohOMcRXY3SY1&#10;y/9uEq5v5jJj91m9y5C8RY96AdnbP5KOvQztuwzCXrPz1t56DMMZg68PKUz/4x7sx+e++gUAAP//&#10;AwBQSwMEFAAGAAgAAAAhAE/3n2XcAAAACQEAAA8AAABkcnMvZG93bnJldi54bWxMj09Pg0AQxe8m&#10;fofNmHhp7CIkWJGlMSo3L1aN1yk7ApGdpey2RT+9Yzzoaf69vPm9cj27QR1oCr1nA5fLBBRx423P&#10;rYGX5/piBSpEZIuDZzLwSQHW1elJiYX1R36iwya2Skw4FGigi3EstA5NRw7D0o/Ecnv3k8Mo49Rq&#10;O+FRzN2g0yTJtcOe5UOHI9111Hxs9s5AqF9pV38tmkXylrWe0t394wMac342396AijTHPzH84As6&#10;VMK09Xu2QQ0G8qtUskQD2UqqCK6zXJrt70JXpf6foPoGAAD//wMAUEsBAi0AFAAGAAgAAAAhALaD&#10;OJL+AAAA4QEAABMAAAAAAAAAAAAAAAAAAAAAAFtDb250ZW50X1R5cGVzXS54bWxQSwECLQAUAAYA&#10;CAAAACEAOP0h/9YAAACUAQAACwAAAAAAAAAAAAAAAAAvAQAAX3JlbHMvLnJlbHNQSwECLQAUAAYA&#10;CAAAACEATSxtDhwCAAA2BAAADgAAAAAAAAAAAAAAAAAuAgAAZHJzL2Uyb0RvYy54bWxQSwECLQAU&#10;AAYACAAAACEAT/efZdwAAAAJAQAADwAAAAAAAAAAAAAAAAB2BAAAZHJzL2Rvd25yZXYueG1sUEsF&#10;BgAAAAAEAAQA8wAAAH8FAAAAAA==&#10;">
                <w10:anchorlock/>
              </v:line>
            </w:pict>
          </mc:Fallback>
        </mc:AlternateContent>
      </w:r>
      <w:r w:rsidRPr="009405DC">
        <w:rPr>
          <w:rFonts w:cs="Arial"/>
          <w:noProof/>
          <w:sz w:val="22"/>
          <w:szCs w:val="22"/>
        </w:rPr>
        <mc:AlternateContent>
          <mc:Choice Requires="wps">
            <w:drawing>
              <wp:anchor distT="0" distB="0" distL="114300" distR="114300" simplePos="0" relativeHeight="251663360" behindDoc="0" locked="1" layoutInCell="1" allowOverlap="1" wp14:anchorId="47E0895F" wp14:editId="0011C87B">
                <wp:simplePos x="0" y="0"/>
                <wp:positionH relativeFrom="column">
                  <wp:posOffset>2101215</wp:posOffset>
                </wp:positionH>
                <wp:positionV relativeFrom="paragraph">
                  <wp:posOffset>937260</wp:posOffset>
                </wp:positionV>
                <wp:extent cx="2057400" cy="0"/>
                <wp:effectExtent l="571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1B52"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73.8pt" to="327.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3Yl6X3QAAAAsBAAAPAAAAZHJzL2Rvd25yZXYueG1sTI/BTsMwEETv&#10;SPyDtUhcKurQlAAhToWA3LhQQFy38ZJExOs0dtvA17NISHDcmafZmWI1uV7taQydZwPn8wQUce1t&#10;x42Bl+fq7ApUiMgWe89k4JMCrMrjowJz6w/8RPt1bJSEcMjRQBvjkGsd6pYchrkfiMV796PDKOfY&#10;aDviQcJdrxdJkmmHHcuHFge6a6n+WO+cgVC90rb6mtWz5C1tPC22948PaMzpyXR7AyrSFP9g+Kkv&#10;1aGUThu/YxtUbyBNk2tBxVheZqCEyC6Womx+FV0W+v+G8hsAAP//AwBQSwECLQAUAAYACAAAACEA&#10;toM4kv4AAADhAQAAEwAAAAAAAAAAAAAAAAAAAAAAW0NvbnRlbnRfVHlwZXNdLnhtbFBLAQItABQA&#10;BgAIAAAAIQA4/SH/1gAAAJQBAAALAAAAAAAAAAAAAAAAAC8BAABfcmVscy8ucmVsc1BLAQItABQA&#10;BgAIAAAAIQD6m4+gHQIAADYEAAAOAAAAAAAAAAAAAAAAAC4CAABkcnMvZTJvRG9jLnhtbFBLAQIt&#10;ABQABgAIAAAAIQD3Yl6X3QAAAAsBAAAPAAAAAAAAAAAAAAAAAHcEAABkcnMvZG93bnJldi54bWxQ&#10;SwUGAAAAAAQABADzAAAAgQUAAAAA&#10;">
                <w10:anchorlock/>
              </v:line>
            </w:pict>
          </mc:Fallback>
        </mc:AlternateContent>
      </w:r>
      <w:r w:rsidRPr="009405DC">
        <w:rPr>
          <w:rFonts w:cs="Arial"/>
          <w:noProof/>
          <w:sz w:val="22"/>
          <w:szCs w:val="22"/>
        </w:rPr>
        <mc:AlternateContent>
          <mc:Choice Requires="wps">
            <w:drawing>
              <wp:anchor distT="0" distB="0" distL="114300" distR="114300" simplePos="0" relativeHeight="251664384" behindDoc="0" locked="1" layoutInCell="1" allowOverlap="1" wp14:anchorId="62CB92B4" wp14:editId="6EDF2EB1">
                <wp:simplePos x="0" y="0"/>
                <wp:positionH relativeFrom="column">
                  <wp:posOffset>4267200</wp:posOffset>
                </wp:positionH>
                <wp:positionV relativeFrom="paragraph">
                  <wp:posOffset>936625</wp:posOffset>
                </wp:positionV>
                <wp:extent cx="16668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026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75pt" to="467.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r2HQ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az2Wwxn2JEB19C8iHRWOc/cd2hYBRYChVkIzk5vTgf&#10;iJB8CAnHSm+FlLH1UqG+wMvpeBoTnJaCBWcIc7Y5lNKiEwnDE79YFXgew6w+KhbBWk7Y5mZ7IuTV&#10;hsulCnhQCtC5Wdfp+LFMl5vFZjEZTcazzWiSVtXo47acjGbbbD6tPlRlWWU/A7VskreCMa4Cu2FS&#10;s8nfTcLtzVxn7D6rdxmSt+hRLyA7/CPp2MvQvusgHDS77OzQYxjOGHx7SGH6H/dgPz739S8AAAD/&#10;/wMAUEsDBBQABgAIAAAAIQCCJiJ/3gAAAAsBAAAPAAAAZHJzL2Rvd25yZXYueG1sTI9BT8MwDIXv&#10;SPyHyEhcJpbSjQ1K0wkBve3CAHH1GtNWNE7XZFvh12MkJLjZfk/P38tXo+vUgYbQejZwOU1AEVfe&#10;tlwbeHkuL65BhYhssfNMBj4pwKo4Pckxs/7IT3TYxFpJCIcMDTQx9pnWoWrIYZj6nli0dz84jLIO&#10;tbYDHiXcdTpNkoV22LJ8aLCn+4aqj83eGQjlK+3Kr0k1Sd5mtad097B+RGPOz8a7W1CRxvhnhh98&#10;QYdCmLZ+zzaozsBimUqXKMJ8eQVKHDezuQzb34sucv2/Q/ENAAD//wMAUEsBAi0AFAAGAAgAAAAh&#10;ALaDOJL+AAAA4QEAABMAAAAAAAAAAAAAAAAAAAAAAFtDb250ZW50X1R5cGVzXS54bWxQSwECLQAU&#10;AAYACAAAACEAOP0h/9YAAACUAQAACwAAAAAAAAAAAAAAAAAvAQAAX3JlbHMvLnJlbHNQSwECLQAU&#10;AAYACAAAACEApxDq9h0CAAA2BAAADgAAAAAAAAAAAAAAAAAuAgAAZHJzL2Uyb0RvYy54bWxQSwEC&#10;LQAUAAYACAAAACEAgiYif94AAAALAQAADwAAAAAAAAAAAAAAAAB3BAAAZHJzL2Rvd25yZXYueG1s&#10;UEsFBgAAAAAEAAQA8wAAAIIFAAAAAA==&#10;">
                <w10:anchorlock/>
              </v:line>
            </w:pict>
          </mc:Fallback>
        </mc:AlternateContent>
      </w:r>
      <w:r w:rsidRPr="009405DC">
        <w:rPr>
          <w:rFonts w:cs="Arial"/>
          <w:noProof/>
          <w:sz w:val="22"/>
          <w:szCs w:val="22"/>
        </w:rPr>
        <mc:AlternateContent>
          <mc:Choice Requires="wps">
            <w:drawing>
              <wp:anchor distT="0" distB="0" distL="114300" distR="114300" simplePos="0" relativeHeight="251662336" behindDoc="0" locked="1" layoutInCell="1" allowOverlap="1" wp14:anchorId="309822E7" wp14:editId="01AD5261">
                <wp:simplePos x="0" y="0"/>
                <wp:positionH relativeFrom="column">
                  <wp:posOffset>-635</wp:posOffset>
                </wp:positionH>
                <wp:positionV relativeFrom="paragraph">
                  <wp:posOffset>936625</wp:posOffset>
                </wp:positionV>
                <wp:extent cx="20097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CDF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3.75pt" to="158.2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K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qHZy6enGUZ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jm8dHdAAAACQEAAA8AAABkcnMvZG93bnJldi54bWxMj8FOwzAQRO9I&#10;/IO1SFyq1klbCgpxKgTkxqUFxHUbL0lEvE5jtw18PYuEBMedGc2+ydej69SRhtB6NpDOElDElbct&#10;1wZensvpDagQkS12nsnAJwVYF+dnOWbWn3hDx22slZRwyNBAE2OfaR2qhhyGme+JxXv3g8Mo51Br&#10;O+BJyl2n50my0g5blg8N9nTfUPWxPTgDoXylffk1qSbJ26L2NN8/PD2iMZcX490tqEhj/AvDD76g&#10;QyFMO39gG1RnYJpKUOTl9RUo8Rfpaglq96voItf/FxTfAAAA//8DAFBLAQItABQABgAIAAAAIQC2&#10;gziS/gAAAOEBAAATAAAAAAAAAAAAAAAAAAAAAABbQ29udGVudF9UeXBlc10ueG1sUEsBAi0AFAAG&#10;AAgAAAAhADj9If/WAAAAlAEAAAsAAAAAAAAAAAAAAAAALwEAAF9yZWxzLy5yZWxzUEsBAi0AFAAG&#10;AAgAAAAhABbRIqIcAgAANgQAAA4AAAAAAAAAAAAAAAAALgIAAGRycy9lMm9Eb2MueG1sUEsBAi0A&#10;FAAGAAgAAAAhAFjm8dHdAAAACQEAAA8AAAAAAAAAAAAAAAAAdgQAAGRycy9kb3ducmV2LnhtbFBL&#10;BQYAAAAABAAEAPMAAACABQAAAAA=&#10;">
                <w10:anchorlock/>
              </v:line>
            </w:pict>
          </mc:Fallback>
        </mc:AlternateContent>
      </w:r>
      <w:r w:rsidRPr="009405DC">
        <w:rPr>
          <w:rFonts w:cs="Arial"/>
          <w:noProof/>
          <w:sz w:val="22"/>
          <w:szCs w:val="22"/>
        </w:rPr>
        <mc:AlternateContent>
          <mc:Choice Requires="wps">
            <w:drawing>
              <wp:anchor distT="0" distB="0" distL="114300" distR="114300" simplePos="0" relativeHeight="251660288" behindDoc="0" locked="1" layoutInCell="1" allowOverlap="1" wp14:anchorId="5C59FFC3" wp14:editId="03B5BA8E">
                <wp:simplePos x="0" y="0"/>
                <wp:positionH relativeFrom="column">
                  <wp:posOffset>2101215</wp:posOffset>
                </wp:positionH>
                <wp:positionV relativeFrom="paragraph">
                  <wp:posOffset>241935</wp:posOffset>
                </wp:positionV>
                <wp:extent cx="2057400" cy="0"/>
                <wp:effectExtent l="571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E27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9.05pt" to="32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EEKOb3QAAAAkBAAAPAAAAZHJzL2Rvd25yZXYueG1sTI9BT8MwDIXv&#10;SPyHyEhcJpZuhWmUphMCeuPCAHH1GtNWNE7XZFvh189oB7jZ7z09f85Xo+vUnobQejYwmyagiCtv&#10;W64NvL2WV0tQISJb7DyTgW8KsCrOz3LMrD/wC+3XsVZSwiFDA02MfaZ1qBpyGKa+Jxbv0w8Oo6xD&#10;re2AByl3nZ4nyUI7bFkuNNjTQ0PV13rnDITynbblz6SaJB9p7Wm+fXx+QmMuL8b7O1CRxvgXhl98&#10;QYdCmDZ+xzaozkCaJrcSlWE5AyWBxc21CJuToItc//+gOAIAAP//AwBQSwECLQAUAAYACAAAACEA&#10;toM4kv4AAADhAQAAEwAAAAAAAAAAAAAAAAAAAAAAW0NvbnRlbnRfVHlwZXNdLnhtbFBLAQItABQA&#10;BgAIAAAAIQA4/SH/1gAAAJQBAAALAAAAAAAAAAAAAAAAAC8BAABfcmVscy8ucmVsc1BLAQItABQA&#10;BgAIAAAAIQBiBaueHQIAADYEAAAOAAAAAAAAAAAAAAAAAC4CAABkcnMvZTJvRG9jLnhtbFBLAQIt&#10;ABQABgAIAAAAIQCEEKOb3QAAAAkBAAAPAAAAAAAAAAAAAAAAAHcEAABkcnMvZG93bnJldi54bWxQ&#10;SwUGAAAAAAQABADzAAAAgQUAAAAA&#10;">
                <w10:anchorlock/>
              </v:line>
            </w:pict>
          </mc:Fallback>
        </mc:AlternateContent>
      </w:r>
    </w:p>
    <w:p w14:paraId="7E10D335"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196"/>
      </w:tblGrid>
      <w:tr w:rsidR="0031537A" w:rsidRPr="009405DC" w14:paraId="7BC6BBA5" w14:textId="77777777" w:rsidTr="00380770">
        <w:trPr>
          <w:trHeight w:val="288"/>
        </w:trPr>
        <w:tc>
          <w:tcPr>
            <w:tcW w:w="3330" w:type="dxa"/>
            <w:vAlign w:val="center"/>
          </w:tcPr>
          <w:p w14:paraId="66839FCC" w14:textId="3B4F6AD6"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Name</w:t>
            </w:r>
          </w:p>
        </w:tc>
        <w:tc>
          <w:tcPr>
            <w:tcW w:w="3420" w:type="dxa"/>
            <w:vAlign w:val="center"/>
          </w:tcPr>
          <w:p w14:paraId="62964593" w14:textId="58F07E3D"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Signature</w:t>
            </w:r>
          </w:p>
        </w:tc>
        <w:tc>
          <w:tcPr>
            <w:tcW w:w="2196" w:type="dxa"/>
            <w:vAlign w:val="center"/>
          </w:tcPr>
          <w:p w14:paraId="39F80AE5" w14:textId="77777777" w:rsidR="0031537A" w:rsidRPr="009405DC" w:rsidRDefault="0031537A" w:rsidP="0031537A">
            <w:pPr>
              <w:rPr>
                <w:rFonts w:cs="Arial"/>
                <w:sz w:val="22"/>
                <w:szCs w:val="22"/>
              </w:rPr>
            </w:pPr>
            <w:r w:rsidRPr="009405DC">
              <w:rPr>
                <w:rFonts w:cs="Arial"/>
                <w:sz w:val="22"/>
                <w:szCs w:val="22"/>
              </w:rPr>
              <w:t>Date</w:t>
            </w:r>
          </w:p>
        </w:tc>
      </w:tr>
    </w:tbl>
    <w:p w14:paraId="12199B96" w14:textId="0D4609B7" w:rsidR="0031537A" w:rsidRPr="009405DC" w:rsidRDefault="0031537A" w:rsidP="0031537A">
      <w:pPr>
        <w:rPr>
          <w:rFonts w:cs="Arial"/>
          <w:sz w:val="22"/>
          <w:szCs w:val="22"/>
        </w:rPr>
      </w:pPr>
    </w:p>
    <w:p w14:paraId="52EF6721" w14:textId="77777777" w:rsidR="00380770" w:rsidRPr="009405DC" w:rsidRDefault="00380770" w:rsidP="0031537A">
      <w:pPr>
        <w:rPr>
          <w:rFonts w:cs="Arial"/>
          <w:sz w:val="22"/>
          <w:szCs w:val="22"/>
        </w:rPr>
      </w:pPr>
    </w:p>
    <w:p w14:paraId="7B7279AB"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284"/>
      </w:tblGrid>
      <w:tr w:rsidR="0031537A" w:rsidRPr="009405DC" w14:paraId="0CFECC96" w14:textId="77777777" w:rsidTr="00380770">
        <w:trPr>
          <w:trHeight w:val="288"/>
        </w:trPr>
        <w:tc>
          <w:tcPr>
            <w:tcW w:w="3330" w:type="dxa"/>
            <w:vAlign w:val="center"/>
          </w:tcPr>
          <w:p w14:paraId="71B28D74" w14:textId="77777777" w:rsidR="0031537A" w:rsidRPr="009405DC" w:rsidRDefault="0031537A" w:rsidP="0031537A">
            <w:pPr>
              <w:rPr>
                <w:rFonts w:cs="Arial"/>
                <w:sz w:val="22"/>
                <w:szCs w:val="22"/>
              </w:rPr>
            </w:pPr>
            <w:r w:rsidRPr="009405DC">
              <w:rPr>
                <w:rFonts w:cs="Arial"/>
                <w:sz w:val="22"/>
                <w:szCs w:val="22"/>
              </w:rPr>
              <w:t>Supervisor Name</w:t>
            </w:r>
          </w:p>
        </w:tc>
        <w:tc>
          <w:tcPr>
            <w:tcW w:w="3420" w:type="dxa"/>
            <w:vAlign w:val="center"/>
          </w:tcPr>
          <w:p w14:paraId="69E9908D" w14:textId="77777777" w:rsidR="0031537A" w:rsidRPr="009405DC" w:rsidRDefault="0031537A" w:rsidP="0031537A">
            <w:pPr>
              <w:rPr>
                <w:rFonts w:cs="Arial"/>
                <w:sz w:val="22"/>
                <w:szCs w:val="22"/>
              </w:rPr>
            </w:pPr>
            <w:r w:rsidRPr="009405DC">
              <w:rPr>
                <w:rFonts w:cs="Arial"/>
                <w:sz w:val="22"/>
                <w:szCs w:val="22"/>
              </w:rPr>
              <w:t>Supervisor Signature</w:t>
            </w:r>
          </w:p>
        </w:tc>
        <w:tc>
          <w:tcPr>
            <w:tcW w:w="2284" w:type="dxa"/>
            <w:vAlign w:val="center"/>
          </w:tcPr>
          <w:p w14:paraId="405B6357" w14:textId="77777777" w:rsidR="0031537A" w:rsidRPr="009405DC" w:rsidRDefault="0031537A" w:rsidP="0031537A">
            <w:pPr>
              <w:rPr>
                <w:rFonts w:cs="Arial"/>
                <w:sz w:val="22"/>
                <w:szCs w:val="22"/>
              </w:rPr>
            </w:pPr>
            <w:r w:rsidRPr="009405DC">
              <w:rPr>
                <w:rFonts w:cs="Arial"/>
                <w:sz w:val="22"/>
                <w:szCs w:val="22"/>
              </w:rPr>
              <w:t>Date</w:t>
            </w:r>
          </w:p>
        </w:tc>
      </w:tr>
    </w:tbl>
    <w:p w14:paraId="25FB5103" w14:textId="77777777" w:rsidR="0031537A" w:rsidRPr="009405DC" w:rsidRDefault="0031537A" w:rsidP="0031537A">
      <w:pPr>
        <w:rPr>
          <w:rFonts w:cs="Arial"/>
          <w:sz w:val="22"/>
          <w:szCs w:val="22"/>
        </w:rPr>
      </w:pPr>
    </w:p>
    <w:p w14:paraId="355FB49C" w14:textId="6302F621" w:rsidR="0031537A" w:rsidRPr="009405DC" w:rsidRDefault="0031537A" w:rsidP="0031537A">
      <w:pPr>
        <w:rPr>
          <w:rFonts w:cs="Arial"/>
          <w:sz w:val="22"/>
          <w:szCs w:val="22"/>
        </w:rPr>
      </w:pPr>
    </w:p>
    <w:p w14:paraId="15E4E9C8" w14:textId="09549B2F" w:rsidR="00675878" w:rsidRPr="009405DC" w:rsidRDefault="00675878" w:rsidP="0031537A">
      <w:pPr>
        <w:rPr>
          <w:rFonts w:cs="Arial"/>
          <w:sz w:val="22"/>
          <w:szCs w:val="22"/>
        </w:rPr>
      </w:pPr>
    </w:p>
    <w:p w14:paraId="01078489" w14:textId="77777777" w:rsidR="009C5552" w:rsidRPr="009405DC" w:rsidRDefault="009C5552" w:rsidP="0031537A">
      <w:pPr>
        <w:rPr>
          <w:rFonts w:cs="Arial"/>
          <w:sz w:val="22"/>
          <w:szCs w:val="22"/>
        </w:rPr>
      </w:pPr>
    </w:p>
    <w:p w14:paraId="33A09A51" w14:textId="3DD3EC1C" w:rsidR="0031537A" w:rsidRPr="009405DC"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bookmarkStart w:id="0" w:name="_Hlk521417331"/>
      <w:r>
        <w:rPr>
          <w:rFonts w:cs="Arial"/>
          <w:i/>
          <w:iCs/>
          <w:sz w:val="22"/>
          <w:szCs w:val="22"/>
        </w:rPr>
        <w:t xml:space="preserve">The Port of Newport </w:t>
      </w:r>
      <w:r w:rsidR="0031537A" w:rsidRPr="009405DC">
        <w:rPr>
          <w:rFonts w:cs="Arial"/>
          <w:i/>
          <w:iCs/>
          <w:sz w:val="22"/>
          <w:szCs w:val="22"/>
        </w:rPr>
        <w:t>is a diverse community th</w:t>
      </w:r>
      <w:r w:rsidR="0040520F" w:rsidRPr="009405DC">
        <w:rPr>
          <w:rFonts w:cs="Arial"/>
          <w:i/>
          <w:iCs/>
          <w:sz w:val="22"/>
          <w:szCs w:val="22"/>
        </w:rPr>
        <w:t>at provides equal opportunity in</w:t>
      </w:r>
      <w:r w:rsidR="0031537A" w:rsidRPr="009405DC">
        <w:rPr>
          <w:rFonts w:cs="Arial"/>
          <w:i/>
          <w:iCs/>
          <w:sz w:val="22"/>
          <w:szCs w:val="22"/>
        </w:rPr>
        <w:t xml:space="preserve"> </w:t>
      </w:r>
      <w:r w:rsidR="00DF2F8D" w:rsidRPr="009405DC">
        <w:rPr>
          <w:rFonts w:cs="Arial"/>
          <w:i/>
          <w:iCs/>
          <w:sz w:val="22"/>
          <w:szCs w:val="22"/>
        </w:rPr>
        <w:t>employment and</w:t>
      </w:r>
      <w:r w:rsidR="00017503" w:rsidRPr="009405DC">
        <w:rPr>
          <w:rFonts w:cs="Arial"/>
          <w:i/>
          <w:iCs/>
          <w:sz w:val="22"/>
          <w:szCs w:val="22"/>
        </w:rPr>
        <w:t xml:space="preserve"> </w:t>
      </w:r>
      <w:r w:rsidR="001769D4" w:rsidRPr="009405DC">
        <w:rPr>
          <w:rFonts w:cs="Arial"/>
          <w:i/>
          <w:iCs/>
          <w:sz w:val="22"/>
          <w:szCs w:val="22"/>
        </w:rPr>
        <w:t xml:space="preserve">in its </w:t>
      </w:r>
      <w:r w:rsidR="0031537A" w:rsidRPr="009405DC">
        <w:rPr>
          <w:rFonts w:cs="Arial"/>
          <w:i/>
          <w:iCs/>
          <w:sz w:val="22"/>
          <w:szCs w:val="22"/>
        </w:rPr>
        <w:t>pr</w:t>
      </w:r>
      <w:r w:rsidR="00017503" w:rsidRPr="009405DC">
        <w:rPr>
          <w:rFonts w:cs="Arial"/>
          <w:i/>
          <w:iCs/>
          <w:sz w:val="22"/>
          <w:szCs w:val="22"/>
        </w:rPr>
        <w:t>ograms</w:t>
      </w:r>
      <w:r w:rsidR="00DF2F8D" w:rsidRPr="009405DC">
        <w:rPr>
          <w:rFonts w:cs="Arial"/>
          <w:i/>
          <w:iCs/>
          <w:sz w:val="22"/>
          <w:szCs w:val="22"/>
        </w:rPr>
        <w:t xml:space="preserve"> and activities</w:t>
      </w:r>
      <w:r w:rsidR="00017503" w:rsidRPr="009405DC">
        <w:rPr>
          <w:rFonts w:cs="Arial"/>
          <w:i/>
          <w:iCs/>
          <w:sz w:val="22"/>
          <w:szCs w:val="22"/>
        </w:rPr>
        <w:t xml:space="preserve">. It is the policy of </w:t>
      </w:r>
      <w:r>
        <w:rPr>
          <w:rFonts w:cs="Arial"/>
          <w:i/>
          <w:iCs/>
          <w:sz w:val="22"/>
          <w:szCs w:val="22"/>
        </w:rPr>
        <w:t xml:space="preserve">The Port of Newport </w:t>
      </w:r>
      <w:r w:rsidR="0031537A" w:rsidRPr="009405DC">
        <w:rPr>
          <w:rFonts w:cs="Arial"/>
          <w:i/>
          <w:iCs/>
          <w:sz w:val="22"/>
          <w:szCs w:val="22"/>
        </w:rPr>
        <w:t>a</w:t>
      </w:r>
      <w:r w:rsidR="00017503" w:rsidRPr="009405DC">
        <w:rPr>
          <w:rFonts w:cs="Arial"/>
          <w:i/>
          <w:iCs/>
          <w:sz w:val="22"/>
          <w:szCs w:val="22"/>
        </w:rPr>
        <w:t xml:space="preserve">nd </w:t>
      </w:r>
      <w:r w:rsidR="00017503" w:rsidRPr="00945DC6">
        <w:rPr>
          <w:rFonts w:cs="Arial"/>
          <w:i/>
          <w:iCs/>
          <w:sz w:val="22"/>
          <w:szCs w:val="22"/>
        </w:rPr>
        <w:t xml:space="preserve">its </w:t>
      </w:r>
      <w:r w:rsidR="00945DC6">
        <w:rPr>
          <w:rFonts w:cs="Arial"/>
          <w:i/>
          <w:iCs/>
          <w:sz w:val="22"/>
          <w:szCs w:val="22"/>
        </w:rPr>
        <w:t>Commission</w:t>
      </w:r>
      <w:r w:rsidR="00017503" w:rsidRPr="009405DC">
        <w:rPr>
          <w:rFonts w:cs="Arial"/>
          <w:i/>
          <w:iCs/>
          <w:sz w:val="22"/>
          <w:szCs w:val="22"/>
        </w:rPr>
        <w:t xml:space="preserve"> that </w:t>
      </w:r>
      <w:r w:rsidR="0031537A" w:rsidRPr="009405DC">
        <w:rPr>
          <w:rFonts w:cs="Arial"/>
          <w:i/>
          <w:iCs/>
          <w:sz w:val="22"/>
          <w:szCs w:val="22"/>
        </w:rPr>
        <w:t xml:space="preserve">no discrimination or harassment </w:t>
      </w:r>
      <w:r w:rsidR="00017503" w:rsidRPr="009405DC">
        <w:rPr>
          <w:rFonts w:cs="Arial"/>
          <w:i/>
          <w:iCs/>
          <w:sz w:val="22"/>
          <w:szCs w:val="22"/>
        </w:rPr>
        <w:t xml:space="preserve">will occur </w:t>
      </w:r>
      <w:r w:rsidR="001769D4" w:rsidRPr="009405DC">
        <w:rPr>
          <w:rFonts w:cs="Arial"/>
          <w:i/>
          <w:iCs/>
          <w:sz w:val="22"/>
          <w:szCs w:val="22"/>
        </w:rPr>
        <w:t xml:space="preserve">in its employment practices or in </w:t>
      </w:r>
      <w:r w:rsidR="0031537A" w:rsidRPr="009405DC">
        <w:rPr>
          <w:rFonts w:cs="Arial"/>
          <w:i/>
          <w:iCs/>
          <w:sz w:val="22"/>
          <w:szCs w:val="22"/>
        </w:rPr>
        <w:t xml:space="preserve">any </w:t>
      </w:r>
      <w:r w:rsidR="00017503" w:rsidRPr="009405DC">
        <w:rPr>
          <w:rFonts w:cs="Arial"/>
          <w:i/>
          <w:iCs/>
          <w:sz w:val="22"/>
          <w:szCs w:val="22"/>
        </w:rPr>
        <w:t xml:space="preserve">of its </w:t>
      </w:r>
      <w:r w:rsidR="0031537A" w:rsidRPr="009405DC">
        <w:rPr>
          <w:rFonts w:cs="Arial"/>
          <w:i/>
          <w:iCs/>
          <w:sz w:val="22"/>
          <w:szCs w:val="22"/>
        </w:rPr>
        <w:t>educ</w:t>
      </w:r>
      <w:r w:rsidR="00017503" w:rsidRPr="009405DC">
        <w:rPr>
          <w:rFonts w:cs="Arial"/>
          <w:i/>
          <w:iCs/>
          <w:sz w:val="22"/>
          <w:szCs w:val="22"/>
        </w:rPr>
        <w:t>ational programs or</w:t>
      </w:r>
      <w:r w:rsidR="0031537A" w:rsidRPr="009405DC">
        <w:rPr>
          <w:rFonts w:cs="Arial"/>
          <w:i/>
          <w:iCs/>
          <w:sz w:val="22"/>
          <w:szCs w:val="22"/>
        </w:rPr>
        <w:t xml:space="preserve"> activities</w:t>
      </w:r>
      <w:r w:rsidR="001769D4" w:rsidRPr="009405DC">
        <w:rPr>
          <w:rFonts w:cs="Arial"/>
          <w:i/>
          <w:iCs/>
          <w:sz w:val="22"/>
          <w:szCs w:val="22"/>
        </w:rPr>
        <w:t xml:space="preserve"> based upon</w:t>
      </w:r>
      <w:r w:rsidR="0031537A" w:rsidRPr="009405DC">
        <w:rPr>
          <w:rFonts w:cs="Arial"/>
          <w:i/>
          <w:iCs/>
          <w:sz w:val="22"/>
          <w:szCs w:val="22"/>
        </w:rPr>
        <w:t xml:space="preserve"> race, color, religion, ethnicity, use of native language, national origin, sex, sexual orientation, marital status, disability, veteran status, age, genetic information</w:t>
      </w:r>
      <w:r w:rsidR="00017503" w:rsidRPr="009405DC">
        <w:rPr>
          <w:rFonts w:cs="Arial"/>
          <w:i/>
          <w:iCs/>
          <w:sz w:val="22"/>
          <w:szCs w:val="22"/>
        </w:rPr>
        <w:t>,</w:t>
      </w:r>
      <w:r w:rsidR="0031537A" w:rsidRPr="009405DC">
        <w:rPr>
          <w:rFonts w:cs="Arial"/>
          <w:i/>
          <w:iCs/>
          <w:sz w:val="22"/>
          <w:szCs w:val="22"/>
        </w:rPr>
        <w:t xml:space="preserve"> or any other status protected under applicable federal, state</w:t>
      </w:r>
      <w:r w:rsidR="00017503" w:rsidRPr="009405DC">
        <w:rPr>
          <w:rFonts w:cs="Arial"/>
          <w:i/>
          <w:iCs/>
          <w:sz w:val="22"/>
          <w:szCs w:val="22"/>
        </w:rPr>
        <w:t>,</w:t>
      </w:r>
      <w:r w:rsidR="0031537A" w:rsidRPr="009405DC">
        <w:rPr>
          <w:rFonts w:cs="Arial"/>
          <w:i/>
          <w:iCs/>
          <w:sz w:val="22"/>
          <w:szCs w:val="22"/>
        </w:rPr>
        <w:t xml:space="preserve"> or local laws. </w:t>
      </w:r>
    </w:p>
    <w:p w14:paraId="334CE081" w14:textId="77777777" w:rsidR="0031537A" w:rsidRPr="009405DC"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274D8EDB" w14:textId="7217336B" w:rsidR="0031537A" w:rsidRPr="009405DC"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Pr>
          <w:rFonts w:cs="Arial"/>
          <w:i/>
          <w:iCs/>
          <w:sz w:val="22"/>
          <w:szCs w:val="22"/>
        </w:rPr>
        <w:t xml:space="preserve">The Port of Newport </w:t>
      </w:r>
      <w:r w:rsidR="0031537A" w:rsidRPr="009405DC">
        <w:rPr>
          <w:rFonts w:cs="Arial"/>
          <w:i/>
          <w:iCs/>
          <w:sz w:val="22"/>
          <w:szCs w:val="22"/>
        </w:rPr>
        <w:t>also p</w:t>
      </w:r>
      <w:r w:rsidR="00DF2F8D" w:rsidRPr="009405DC">
        <w:rPr>
          <w:rFonts w:cs="Arial"/>
          <w:i/>
          <w:iCs/>
          <w:sz w:val="22"/>
          <w:szCs w:val="22"/>
        </w:rPr>
        <w:t xml:space="preserve">rohibits retaliation against an </w:t>
      </w:r>
      <w:r w:rsidR="0031537A" w:rsidRPr="009405DC">
        <w:rPr>
          <w:rFonts w:cs="Arial"/>
          <w:i/>
          <w:iCs/>
          <w:sz w:val="22"/>
          <w:szCs w:val="22"/>
        </w:rPr>
        <w:t>ind</w:t>
      </w:r>
      <w:r w:rsidR="00DF2F8D" w:rsidRPr="009405DC">
        <w:rPr>
          <w:rFonts w:cs="Arial"/>
          <w:i/>
          <w:iCs/>
          <w:sz w:val="22"/>
          <w:szCs w:val="22"/>
        </w:rPr>
        <w:t>ividual</w:t>
      </w:r>
      <w:r w:rsidR="00301363" w:rsidRPr="009405DC">
        <w:rPr>
          <w:rFonts w:cs="Arial"/>
          <w:i/>
          <w:iCs/>
          <w:sz w:val="22"/>
          <w:szCs w:val="22"/>
        </w:rPr>
        <w:t xml:space="preserve"> </w:t>
      </w:r>
      <w:r w:rsidR="00DF2F8D" w:rsidRPr="009405DC">
        <w:rPr>
          <w:rFonts w:cs="Arial"/>
          <w:i/>
          <w:iCs/>
          <w:sz w:val="22"/>
          <w:szCs w:val="22"/>
        </w:rPr>
        <w:t>for engaging in activities</w:t>
      </w:r>
      <w:r w:rsidR="0031537A" w:rsidRPr="009405DC">
        <w:rPr>
          <w:rFonts w:cs="Arial"/>
          <w:i/>
          <w:iCs/>
          <w:sz w:val="22"/>
          <w:szCs w:val="22"/>
        </w:rPr>
        <w:t xml:space="preserve"> protected under this policy</w:t>
      </w:r>
      <w:r w:rsidR="00301363" w:rsidRPr="009405DC">
        <w:rPr>
          <w:rFonts w:cs="Arial"/>
          <w:i/>
          <w:iCs/>
          <w:sz w:val="22"/>
          <w:szCs w:val="22"/>
        </w:rPr>
        <w:t xml:space="preserve"> and</w:t>
      </w:r>
      <w:r w:rsidR="0031537A" w:rsidRPr="009405DC">
        <w:rPr>
          <w:rFonts w:cs="Arial"/>
          <w:i/>
          <w:iCs/>
          <w:sz w:val="22"/>
          <w:szCs w:val="22"/>
        </w:rPr>
        <w:t xml:space="preserve"> interfering with</w:t>
      </w:r>
      <w:r w:rsidR="00D52B30" w:rsidRPr="009405DC">
        <w:rPr>
          <w:rFonts w:cs="Arial"/>
          <w:i/>
          <w:iCs/>
          <w:sz w:val="22"/>
          <w:szCs w:val="22"/>
        </w:rPr>
        <w:t xml:space="preserve"> the</w:t>
      </w:r>
      <w:r w:rsidR="00781417" w:rsidRPr="009405DC">
        <w:rPr>
          <w:rFonts w:cs="Arial"/>
          <w:i/>
          <w:iCs/>
          <w:sz w:val="22"/>
          <w:szCs w:val="22"/>
        </w:rPr>
        <w:t xml:space="preserve"> rights and</w:t>
      </w:r>
      <w:r w:rsidR="0031537A" w:rsidRPr="009405DC">
        <w:rPr>
          <w:rFonts w:cs="Arial"/>
          <w:i/>
          <w:iCs/>
          <w:sz w:val="22"/>
          <w:szCs w:val="22"/>
        </w:rPr>
        <w:t xml:space="preserve"> privileges granted under anti-discrimination laws. </w:t>
      </w:r>
    </w:p>
    <w:p w14:paraId="656E20CD" w14:textId="77777777" w:rsidR="0031537A" w:rsidRPr="009405DC"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4CED4FFC" w14:textId="42390FEE" w:rsidR="0031537A" w:rsidRPr="009405DC" w:rsidRDefault="00DF2F8D"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sidRPr="00945DC6">
        <w:rPr>
          <w:rFonts w:cs="Arial"/>
          <w:i/>
          <w:iCs/>
          <w:sz w:val="22"/>
          <w:szCs w:val="22"/>
        </w:rPr>
        <w:t xml:space="preserve">Individuals with </w:t>
      </w:r>
      <w:r w:rsidR="0031537A" w:rsidRPr="00945DC6">
        <w:rPr>
          <w:rFonts w:cs="Arial"/>
          <w:i/>
          <w:iCs/>
          <w:sz w:val="22"/>
          <w:szCs w:val="22"/>
        </w:rPr>
        <w:t>questions about equal opportunity and non</w:t>
      </w:r>
      <w:r w:rsidRPr="00945DC6">
        <w:rPr>
          <w:rFonts w:cs="Arial"/>
          <w:i/>
          <w:iCs/>
          <w:sz w:val="22"/>
          <w:szCs w:val="22"/>
        </w:rPr>
        <w:t>-</w:t>
      </w:r>
      <w:r w:rsidR="0031537A" w:rsidRPr="00945DC6">
        <w:rPr>
          <w:rFonts w:cs="Arial"/>
          <w:i/>
          <w:iCs/>
          <w:sz w:val="22"/>
          <w:szCs w:val="22"/>
        </w:rPr>
        <w:t>dis</w:t>
      </w:r>
      <w:r w:rsidRPr="00945DC6">
        <w:rPr>
          <w:rFonts w:cs="Arial"/>
          <w:i/>
          <w:iCs/>
          <w:sz w:val="22"/>
          <w:szCs w:val="22"/>
        </w:rPr>
        <w:t xml:space="preserve">crimination should contact the </w:t>
      </w:r>
      <w:r w:rsidR="00E57AF6" w:rsidRPr="00945DC6">
        <w:rPr>
          <w:rFonts w:cs="Arial"/>
          <w:i/>
          <w:iCs/>
          <w:sz w:val="22"/>
          <w:szCs w:val="22"/>
        </w:rPr>
        <w:t>Human</w:t>
      </w:r>
      <w:r w:rsidR="0031537A" w:rsidRPr="00945DC6">
        <w:rPr>
          <w:rFonts w:cs="Arial"/>
          <w:i/>
          <w:iCs/>
          <w:sz w:val="22"/>
          <w:szCs w:val="22"/>
        </w:rPr>
        <w:t xml:space="preserve"> Resources</w:t>
      </w:r>
      <w:r w:rsidR="00E57AF6" w:rsidRPr="00945DC6">
        <w:rPr>
          <w:rFonts w:cs="Arial"/>
          <w:i/>
          <w:iCs/>
          <w:sz w:val="22"/>
          <w:szCs w:val="22"/>
        </w:rPr>
        <w:t xml:space="preserve"> </w:t>
      </w:r>
      <w:r w:rsidR="0031537A" w:rsidRPr="00945DC6">
        <w:rPr>
          <w:rFonts w:cs="Arial"/>
          <w:i/>
          <w:iCs/>
          <w:sz w:val="22"/>
          <w:szCs w:val="22"/>
        </w:rPr>
        <w:t xml:space="preserve">for </w:t>
      </w:r>
      <w:r w:rsidR="009405DC" w:rsidRPr="00945DC6">
        <w:rPr>
          <w:rFonts w:cs="Arial"/>
          <w:i/>
          <w:iCs/>
          <w:sz w:val="22"/>
          <w:szCs w:val="22"/>
        </w:rPr>
        <w:t>The Port of Newport</w:t>
      </w:r>
      <w:r w:rsidR="00781417" w:rsidRPr="00945DC6">
        <w:rPr>
          <w:rFonts w:cs="Arial"/>
          <w:i/>
          <w:iCs/>
          <w:sz w:val="22"/>
          <w:szCs w:val="22"/>
        </w:rPr>
        <w:t xml:space="preserve">, </w:t>
      </w:r>
      <w:r w:rsidR="00945DC6">
        <w:rPr>
          <w:rFonts w:cs="Arial"/>
          <w:i/>
          <w:iCs/>
          <w:sz w:val="22"/>
          <w:szCs w:val="22"/>
        </w:rPr>
        <w:t>Mark Brown</w:t>
      </w:r>
      <w:r w:rsidRPr="00945DC6">
        <w:rPr>
          <w:rFonts w:cs="Arial"/>
          <w:i/>
          <w:iCs/>
          <w:sz w:val="22"/>
          <w:szCs w:val="22"/>
        </w:rPr>
        <w:t xml:space="preserve"> </w:t>
      </w:r>
      <w:r w:rsidR="00781417" w:rsidRPr="00945DC6">
        <w:rPr>
          <w:rFonts w:cs="Arial"/>
          <w:i/>
          <w:iCs/>
          <w:sz w:val="22"/>
          <w:szCs w:val="22"/>
        </w:rPr>
        <w:t>at</w:t>
      </w:r>
      <w:r w:rsidR="00945DC6">
        <w:rPr>
          <w:rFonts w:cs="Arial"/>
          <w:i/>
          <w:iCs/>
          <w:sz w:val="22"/>
          <w:szCs w:val="22"/>
        </w:rPr>
        <w:t xml:space="preserve"> 541-265-7758</w:t>
      </w:r>
      <w:r w:rsidRPr="00945DC6">
        <w:rPr>
          <w:rFonts w:cs="Arial"/>
          <w:i/>
          <w:iCs/>
          <w:sz w:val="22"/>
          <w:szCs w:val="22"/>
        </w:rPr>
        <w:t>.</w:t>
      </w:r>
      <w:r w:rsidR="0031537A" w:rsidRPr="009405DC">
        <w:rPr>
          <w:rFonts w:cs="Arial"/>
          <w:i/>
          <w:iCs/>
          <w:sz w:val="22"/>
          <w:szCs w:val="22"/>
        </w:rPr>
        <w:t xml:space="preserve">      </w:t>
      </w:r>
    </w:p>
    <w:bookmarkEnd w:id="0"/>
    <w:p w14:paraId="08D1EA65" w14:textId="2E73064E" w:rsidR="0031537A" w:rsidRPr="009405DC" w:rsidRDefault="0031537A" w:rsidP="0070751E">
      <w:pPr>
        <w:rPr>
          <w:rFonts w:cs="Arial"/>
          <w:sz w:val="22"/>
          <w:szCs w:val="22"/>
        </w:rPr>
      </w:pPr>
    </w:p>
    <w:sectPr w:rsidR="0031537A" w:rsidRPr="009405DC" w:rsidSect="009405DC">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741F" w14:textId="77777777" w:rsidR="00543219" w:rsidRDefault="00543219" w:rsidP="00F8432D">
      <w:r>
        <w:separator/>
      </w:r>
    </w:p>
  </w:endnote>
  <w:endnote w:type="continuationSeparator" w:id="0">
    <w:p w14:paraId="39C5B71D" w14:textId="77777777" w:rsidR="00543219" w:rsidRDefault="00543219" w:rsidP="00F8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0EC" w14:textId="6F0AFCF7" w:rsidR="0031537A" w:rsidRPr="0031537A" w:rsidRDefault="0031537A">
    <w:pPr>
      <w:pStyle w:val="Footer"/>
      <w:jc w:val="right"/>
      <w:rPr>
        <w:rFonts w:ascii="Calibri" w:hAnsi="Calibri"/>
        <w:sz w:val="22"/>
        <w:szCs w:val="22"/>
      </w:rPr>
    </w:pPr>
    <w:r w:rsidRPr="0031537A">
      <w:rPr>
        <w:rFonts w:ascii="Calibri" w:hAnsi="Calibri"/>
        <w:noProof/>
        <w:sz w:val="22"/>
        <w:szCs w:val="22"/>
      </w:rPr>
      <mc:AlternateContent>
        <mc:Choice Requires="wps">
          <w:drawing>
            <wp:anchor distT="45720" distB="45720" distL="114300" distR="114300" simplePos="0" relativeHeight="251657216" behindDoc="0" locked="0" layoutInCell="1" allowOverlap="1" wp14:anchorId="0CAF4BB5" wp14:editId="7A33F11F">
              <wp:simplePos x="0" y="0"/>
              <wp:positionH relativeFrom="column">
                <wp:posOffset>-92710</wp:posOffset>
              </wp:positionH>
              <wp:positionV relativeFrom="paragraph">
                <wp:posOffset>-59690</wp:posOffset>
              </wp:positionV>
              <wp:extent cx="49904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1404620"/>
                      </a:xfrm>
                      <a:prstGeom prst="rect">
                        <a:avLst/>
                      </a:prstGeom>
                      <a:solidFill>
                        <a:srgbClr val="FFFFFF"/>
                      </a:solidFill>
                      <a:ln w="9525">
                        <a:noFill/>
                        <a:miter lim="800000"/>
                        <a:headEnd/>
                        <a:tailEnd/>
                      </a:ln>
                    </wps:spPr>
                    <wps:txbx>
                      <w:txbxContent>
                        <w:p w14:paraId="363F3A59" w14:textId="5E3EC840" w:rsidR="0031537A" w:rsidRPr="00532110" w:rsidRDefault="0031537A" w:rsidP="0031537A">
                          <w:pPr>
                            <w:rPr>
                              <w:rFonts w:cs="Arial"/>
                              <w:sz w:val="20"/>
                            </w:rPr>
                          </w:pPr>
                          <w:r w:rsidRPr="00532110">
                            <w:rPr>
                              <w:rFonts w:cs="Arial"/>
                              <w:sz w:val="20"/>
                            </w:rPr>
                            <w:t>Job Description</w:t>
                          </w:r>
                        </w:p>
                        <w:p w14:paraId="32AE4252" w14:textId="299534D0"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E57AF6" w:rsidRPr="00532110">
                            <w:rPr>
                              <w:rFonts w:cs="Arial"/>
                              <w:sz w:val="20"/>
                            </w:rPr>
                            <w:t>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F4BB5" id="_x0000_t202" coordsize="21600,21600" o:spt="202" path="m,l,21600r21600,l21600,xe">
              <v:stroke joinstyle="miter"/>
              <v:path gradientshapeok="t" o:connecttype="rect"/>
            </v:shapetype>
            <v:shape id="Text Box 2" o:spid="_x0000_s1026" type="#_x0000_t202" style="position:absolute;left:0;text-align:left;margin-left:-7.3pt;margin-top:-4.7pt;width:39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pxIAIAAB4EAAAOAAAAZHJzL2Uyb0RvYy54bWysU9tuGyEQfa/Uf0C813uRncQrr6PUqatK&#10;aVop6QewLOtFBYYC9q779R1Yx7HSt6o8oIGZOZw5M6xuR63IQTgvwdS0mOWUCMOhlWZX0x/P2w83&#10;lPjATMsUGFHTo/D0dv3+3WqwlSihB9UKRxDE+GqwNe1DsFWWed4LzfwMrDDo7MBpFvDodlnr2IDo&#10;WmVlnl9lA7jWOuDCe7y9n5x0nfC7TvDwreu8CETVFLmFtLu0N3HP1itW7RyzveQnGuwfWGgmDT56&#10;hrpngZG9k39BackdeOjCjIPOoOskF6kGrKbI31Tz1DMrUi0ojrdnmfz/g+WPh++OyLamZXFNiWEa&#10;m/QsxkA+wkjKqM9gfYVhTxYDw4jX2OdUq7cPwH96YmDTM7MTd87B0AvWIr8iZmYXqROOjyDN8BVa&#10;fIbtAySgsXM6iodyEETHPh3PvYlUOF7Ol8t8frWghKOvmKNdpu5lrHpJt86HzwI0iUZNHTY/wbPD&#10;gw+RDqteQuJrHpRst1KpdHC7ZqMcOTAclG1aqYI3YcqQoabLRblIyAZifpohLQMOspK6pjd5XNNo&#10;RTk+mTaFBCbVZCMTZU76REkmccLYjBgYRWugPaJSDqaBxQ+GRg/uNyUDDmtN/a89c4IS9cWg2sti&#10;Po/TnQ7zxTVKQ9ylp7n0MMMRqqaBksnchPQjkg72DruylUmvVyYnrjiEScbTh4lTfnlOUa/fev0H&#10;AAD//wMAUEsDBBQABgAIAAAAIQCO+oKD4AAAAAoBAAAPAAAAZHJzL2Rvd25yZXYueG1sTI/BTsMw&#10;DIbvSLxDZCRuW5oxtlGaThMTFw5IDCQ4Zo3bVCROlWRdeXvCid1s+dPv76+2k7NsxBB7TxLEvACG&#10;1HjdUyfh4/15tgEWkyKtrCeU8IMRtvX1VaVK7c/0huMhdSyHUCyVBJPSUHIeG4NOxbkfkPKt9cGp&#10;lNfQcR3UOYc7yxdFseJO9ZQ/GDXgk8Hm+3ByEj6d6fU+vH612o77l3Z3P0xhkPL2Zto9Aks4pX8Y&#10;/vSzOtTZ6ehPpCOzEmZiucpoHh6WwDKwXos7YEcJCyE2wOuKX1aofwEAAP//AwBQSwECLQAUAAYA&#10;CAAAACEAtoM4kv4AAADhAQAAEwAAAAAAAAAAAAAAAAAAAAAAW0NvbnRlbnRfVHlwZXNdLnhtbFBL&#10;AQItABQABgAIAAAAIQA4/SH/1gAAAJQBAAALAAAAAAAAAAAAAAAAAC8BAABfcmVscy8ucmVsc1BL&#10;AQItABQABgAIAAAAIQBtNepxIAIAAB4EAAAOAAAAAAAAAAAAAAAAAC4CAABkcnMvZTJvRG9jLnht&#10;bFBLAQItABQABgAIAAAAIQCO+oKD4AAAAAoBAAAPAAAAAAAAAAAAAAAAAHoEAABkcnMvZG93bnJl&#10;di54bWxQSwUGAAAAAAQABADzAAAAhwUAAAAA&#10;" stroked="f">
              <v:textbox style="mso-fit-shape-to-text:t">
                <w:txbxContent>
                  <w:p w14:paraId="363F3A59" w14:textId="5E3EC840" w:rsidR="0031537A" w:rsidRPr="00532110" w:rsidRDefault="0031537A" w:rsidP="0031537A">
                    <w:pPr>
                      <w:rPr>
                        <w:rFonts w:cs="Arial"/>
                        <w:sz w:val="20"/>
                      </w:rPr>
                    </w:pPr>
                    <w:r w:rsidRPr="00532110">
                      <w:rPr>
                        <w:rFonts w:cs="Arial"/>
                        <w:sz w:val="20"/>
                      </w:rPr>
                      <w:t>Job Description</w:t>
                    </w:r>
                  </w:p>
                  <w:p w14:paraId="32AE4252" w14:textId="299534D0"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E57AF6" w:rsidRPr="00532110">
                      <w:rPr>
                        <w:rFonts w:cs="Arial"/>
                        <w:sz w:val="20"/>
                      </w:rPr>
                      <w:t>June 2019</w:t>
                    </w:r>
                  </w:p>
                </w:txbxContent>
              </v:textbox>
              <w10:wrap type="square"/>
            </v:shape>
          </w:pict>
        </mc:Fallback>
      </mc:AlternateContent>
    </w:r>
    <w:sdt>
      <w:sdtPr>
        <w:rPr>
          <w:rFonts w:ascii="Calibri" w:hAnsi="Calibri"/>
          <w:sz w:val="22"/>
          <w:szCs w:val="22"/>
        </w:rPr>
        <w:id w:val="1106765348"/>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532110">
              <w:rPr>
                <w:rFonts w:cs="Arial"/>
                <w:sz w:val="20"/>
              </w:rPr>
              <w:t xml:space="preserve">Page </w:t>
            </w:r>
            <w:r w:rsidRPr="00532110">
              <w:rPr>
                <w:rFonts w:cs="Arial"/>
                <w:bCs/>
                <w:sz w:val="20"/>
              </w:rPr>
              <w:fldChar w:fldCharType="begin"/>
            </w:r>
            <w:r w:rsidRPr="00532110">
              <w:rPr>
                <w:rFonts w:cs="Arial"/>
                <w:bCs/>
                <w:sz w:val="20"/>
              </w:rPr>
              <w:instrText xml:space="preserve"> PAGE </w:instrText>
            </w:r>
            <w:r w:rsidRPr="00532110">
              <w:rPr>
                <w:rFonts w:cs="Arial"/>
                <w:bCs/>
                <w:sz w:val="20"/>
              </w:rPr>
              <w:fldChar w:fldCharType="separate"/>
            </w:r>
            <w:r w:rsidR="00945DC6">
              <w:rPr>
                <w:rFonts w:cs="Arial"/>
                <w:bCs/>
                <w:noProof/>
                <w:sz w:val="20"/>
              </w:rPr>
              <w:t>4</w:t>
            </w:r>
            <w:r w:rsidRPr="00532110">
              <w:rPr>
                <w:rFonts w:cs="Arial"/>
                <w:bCs/>
                <w:sz w:val="20"/>
              </w:rPr>
              <w:fldChar w:fldCharType="end"/>
            </w:r>
            <w:r w:rsidRPr="00532110">
              <w:rPr>
                <w:rFonts w:cs="Arial"/>
                <w:sz w:val="20"/>
              </w:rPr>
              <w:t xml:space="preserve"> of </w:t>
            </w:r>
            <w:r w:rsidRPr="00532110">
              <w:rPr>
                <w:rFonts w:cs="Arial"/>
                <w:bCs/>
                <w:sz w:val="20"/>
              </w:rPr>
              <w:fldChar w:fldCharType="begin"/>
            </w:r>
            <w:r w:rsidRPr="00532110">
              <w:rPr>
                <w:rFonts w:cs="Arial"/>
                <w:bCs/>
                <w:sz w:val="20"/>
              </w:rPr>
              <w:instrText xml:space="preserve"> NUMPAGES  </w:instrText>
            </w:r>
            <w:r w:rsidRPr="00532110">
              <w:rPr>
                <w:rFonts w:cs="Arial"/>
                <w:bCs/>
                <w:sz w:val="20"/>
              </w:rPr>
              <w:fldChar w:fldCharType="separate"/>
            </w:r>
            <w:r w:rsidR="00945DC6">
              <w:rPr>
                <w:rFonts w:cs="Arial"/>
                <w:bCs/>
                <w:noProof/>
                <w:sz w:val="20"/>
              </w:rPr>
              <w:t>4</w:t>
            </w:r>
            <w:r w:rsidRPr="00532110">
              <w:rPr>
                <w:rFonts w:cs="Arial"/>
                <w:bCs/>
                <w:sz w:val="20"/>
              </w:rPr>
              <w:fldChar w:fldCharType="end"/>
            </w:r>
          </w:sdtContent>
        </w:sdt>
      </w:sdtContent>
    </w:sdt>
  </w:p>
  <w:p w14:paraId="73B2C4FD" w14:textId="77777777" w:rsidR="0031537A" w:rsidRPr="0031537A" w:rsidRDefault="0031537A" w:rsidP="0031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7ABE" w14:textId="77777777" w:rsidR="00543219" w:rsidRDefault="00543219" w:rsidP="00F8432D">
      <w:r>
        <w:separator/>
      </w:r>
    </w:p>
  </w:footnote>
  <w:footnote w:type="continuationSeparator" w:id="0">
    <w:p w14:paraId="3364DBF5" w14:textId="77777777" w:rsidR="00543219" w:rsidRDefault="00543219" w:rsidP="00F8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280" w14:textId="6777458C" w:rsidR="00CB309B" w:rsidRDefault="009405DC">
    <w:pPr>
      <w:pStyle w:val="Header"/>
    </w:pPr>
    <w:r>
      <w:rPr>
        <w:noProof/>
      </w:rPr>
      <w:drawing>
        <wp:inline distT="0" distB="0" distL="0" distR="0" wp14:anchorId="65B400D2" wp14:editId="459066E2">
          <wp:extent cx="2428875" cy="64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0627" cy="662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F96"/>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8F69B1"/>
    <w:multiLevelType w:val="hybridMultilevel"/>
    <w:tmpl w:val="DA32368A"/>
    <w:lvl w:ilvl="0" w:tplc="412A5800">
      <w:start w:val="3"/>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53568"/>
    <w:multiLevelType w:val="multilevel"/>
    <w:tmpl w:val="640EEAAC"/>
    <w:lvl w:ilvl="0">
      <w:start w:val="3"/>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E7989"/>
    <w:multiLevelType w:val="multilevel"/>
    <w:tmpl w:val="BDFCE9B0"/>
    <w:lvl w:ilvl="0">
      <w:start w:val="1"/>
      <w:numFmt w:val="none"/>
      <w:pStyle w:val="Heading1"/>
      <w:lvlText w:val=""/>
      <w:lvlJc w:val="left"/>
      <w:pPr>
        <w:tabs>
          <w:tab w:val="num" w:pos="0"/>
        </w:tabs>
        <w:ind w:left="0" w:firstLine="0"/>
      </w:pPr>
      <w:rPr>
        <w:rFonts w:hint="default"/>
      </w:rPr>
    </w:lvl>
    <w:lvl w:ilvl="1">
      <w:start w:val="1"/>
      <w:numFmt w:val="bullet"/>
      <w:pStyle w:val="Heading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4623D1"/>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37A94"/>
    <w:multiLevelType w:val="hybridMultilevel"/>
    <w:tmpl w:val="C4B4D15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C2EFD"/>
    <w:multiLevelType w:val="multilevel"/>
    <w:tmpl w:val="987E80B8"/>
    <w:styleLink w:val="Style2"/>
    <w:lvl w:ilvl="0">
      <w:start w:val="5"/>
      <w:numFmt w:val="decimal"/>
      <w:lvlText w:val="%1)"/>
      <w:lvlJc w:val="left"/>
      <w:pPr>
        <w:ind w:left="360" w:hanging="360"/>
      </w:pPr>
      <w:rPr>
        <w:rFonts w:hint="default"/>
      </w:rPr>
    </w:lvl>
    <w:lvl w:ilvl="1">
      <w:start w:val="1"/>
      <w:numFmt w:val="none"/>
      <w:lvlText w:val="5.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532319"/>
    <w:multiLevelType w:val="hybridMultilevel"/>
    <w:tmpl w:val="477E33A0"/>
    <w:lvl w:ilvl="0" w:tplc="043A65A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D5ADD"/>
    <w:multiLevelType w:val="hybridMultilevel"/>
    <w:tmpl w:val="9544D18E"/>
    <w:lvl w:ilvl="0" w:tplc="31504D7E">
      <w:start w:val="1"/>
      <w:numFmt w:val="decimal"/>
      <w:lvlText w:val="3.%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93998"/>
    <w:multiLevelType w:val="multilevel"/>
    <w:tmpl w:val="987E80B8"/>
    <w:numStyleLink w:val="Style2"/>
  </w:abstractNum>
  <w:abstractNum w:abstractNumId="10" w15:restartNumberingAfterBreak="0">
    <w:nsid w:val="3A756400"/>
    <w:multiLevelType w:val="hybridMultilevel"/>
    <w:tmpl w:val="292E49D0"/>
    <w:lvl w:ilvl="0" w:tplc="E75E8714">
      <w:start w:val="5"/>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73835"/>
    <w:multiLevelType w:val="multilevel"/>
    <w:tmpl w:val="B1824582"/>
    <w:styleLink w:val="Style1"/>
    <w:lvl w:ilvl="0">
      <w:start w:val="1"/>
      <w:numFmt w:val="none"/>
      <w:lvlText w:val="5.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12" w15:restartNumberingAfterBreak="0">
    <w:nsid w:val="4F87346B"/>
    <w:multiLevelType w:val="hybridMultilevel"/>
    <w:tmpl w:val="57BAF264"/>
    <w:lvl w:ilvl="0" w:tplc="39E0D09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E615D"/>
    <w:multiLevelType w:val="hybridMultilevel"/>
    <w:tmpl w:val="D66EC7FA"/>
    <w:lvl w:ilvl="0" w:tplc="224297A8">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10ACB"/>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C63BB5"/>
    <w:multiLevelType w:val="hybridMultilevel"/>
    <w:tmpl w:val="A910633A"/>
    <w:lvl w:ilvl="0" w:tplc="B27E112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89410D"/>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15:restartNumberingAfterBreak="0">
    <w:nsid w:val="68F43952"/>
    <w:multiLevelType w:val="hybridMultilevel"/>
    <w:tmpl w:val="9EA4A9AA"/>
    <w:lvl w:ilvl="0" w:tplc="39E0D0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972D6"/>
    <w:multiLevelType w:val="multilevel"/>
    <w:tmpl w:val="27266B3C"/>
    <w:lvl w:ilvl="0">
      <w:start w:val="1"/>
      <w:numFmt w:val="decimal"/>
      <w:lvlText w:val="%1."/>
      <w:lvlJc w:val="left"/>
      <w:pPr>
        <w:ind w:left="720"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09C5210"/>
    <w:multiLevelType w:val="multilevel"/>
    <w:tmpl w:val="B1824582"/>
    <w:numStyleLink w:val="Style1"/>
  </w:abstractNum>
  <w:abstractNum w:abstractNumId="20" w15:restartNumberingAfterBreak="0">
    <w:nsid w:val="735268A1"/>
    <w:multiLevelType w:val="hybridMultilevel"/>
    <w:tmpl w:val="6FBE64A8"/>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7D5D3B"/>
    <w:multiLevelType w:val="hybridMultilevel"/>
    <w:tmpl w:val="767A8946"/>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EA23C5"/>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7987797D"/>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7E5016CE"/>
    <w:multiLevelType w:val="multilevel"/>
    <w:tmpl w:val="7CEA7C3E"/>
    <w:lvl w:ilvl="0">
      <w:start w:val="1"/>
      <w:numFmt w:val="none"/>
      <w:lvlText w:val="5.1"/>
      <w:lvlJc w:val="left"/>
      <w:pPr>
        <w:ind w:left="720" w:hanging="360"/>
      </w:pPr>
      <w:rPr>
        <w:rFonts w:hint="default"/>
      </w:rPr>
    </w:lvl>
    <w:lvl w:ilvl="1">
      <w:start w:val="1"/>
      <w:numFmt w:val="none"/>
      <w:lvlText w:val="5"/>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25" w15:restartNumberingAfterBreak="0">
    <w:nsid w:val="7FCE644C"/>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16"/>
  </w:num>
  <w:num w:numId="2">
    <w:abstractNumId w:val="15"/>
  </w:num>
  <w:num w:numId="3">
    <w:abstractNumId w:val="7"/>
  </w:num>
  <w:num w:numId="4">
    <w:abstractNumId w:val="13"/>
  </w:num>
  <w:num w:numId="5">
    <w:abstractNumId w:val="14"/>
  </w:num>
  <w:num w:numId="6">
    <w:abstractNumId w:val="5"/>
  </w:num>
  <w:num w:numId="7">
    <w:abstractNumId w:val="1"/>
  </w:num>
  <w:num w:numId="8">
    <w:abstractNumId w:val="10"/>
  </w:num>
  <w:num w:numId="9">
    <w:abstractNumId w:val="0"/>
  </w:num>
  <w:num w:numId="10">
    <w:abstractNumId w:val="18"/>
  </w:num>
  <w:num w:numId="11">
    <w:abstractNumId w:val="2"/>
  </w:num>
  <w:num w:numId="12">
    <w:abstractNumId w:val="22"/>
  </w:num>
  <w:num w:numId="13">
    <w:abstractNumId w:val="23"/>
  </w:num>
  <w:num w:numId="14">
    <w:abstractNumId w:val="25"/>
  </w:num>
  <w:num w:numId="15">
    <w:abstractNumId w:val="21"/>
  </w:num>
  <w:num w:numId="16">
    <w:abstractNumId w:val="8"/>
  </w:num>
  <w:num w:numId="17">
    <w:abstractNumId w:val="11"/>
  </w:num>
  <w:num w:numId="18">
    <w:abstractNumId w:val="19"/>
  </w:num>
  <w:num w:numId="19">
    <w:abstractNumId w:val="24"/>
  </w:num>
  <w:num w:numId="20">
    <w:abstractNumId w:val="20"/>
  </w:num>
  <w:num w:numId="21">
    <w:abstractNumId w:val="17"/>
  </w:num>
  <w:num w:numId="22">
    <w:abstractNumId w:val="4"/>
  </w:num>
  <w:num w:numId="23">
    <w:abstractNumId w:val="6"/>
  </w:num>
  <w:num w:numId="24">
    <w:abstractNumId w:val="9"/>
  </w:num>
  <w:num w:numId="25">
    <w:abstractNumId w:val="12"/>
  </w:num>
  <w:num w:numId="26">
    <w:abstractNumId w:val="3"/>
  </w:num>
  <w:num w:numId="27">
    <w:abstractNumId w:val="3"/>
  </w:num>
  <w:num w:numId="28">
    <w:abstractNumId w:val="3"/>
  </w:num>
  <w:num w:numId="29">
    <w:abstractNumId w:val="3"/>
  </w:num>
  <w:num w:numId="30">
    <w:abstractNumId w:val="3"/>
  </w:num>
  <w:num w:numId="31">
    <w:abstractNumId w:val="3"/>
    <w:lvlOverride w:ilvl="0">
      <w:lvl w:ilvl="0">
        <w:start w:val="1"/>
        <w:numFmt w:val="none"/>
        <w:pStyle w:val="Heading1"/>
        <w:lvlText w:val=""/>
        <w:lvlJc w:val="left"/>
        <w:pPr>
          <w:tabs>
            <w:tab w:val="num" w:pos="0"/>
          </w:tabs>
          <w:ind w:left="0" w:firstLine="0"/>
        </w:pPr>
        <w:rPr>
          <w:rFonts w:hint="default"/>
        </w:rPr>
      </w:lvl>
    </w:lvlOverride>
    <w:lvlOverride w:ilvl="1">
      <w:lvl w:ilvl="1">
        <w:start w:val="1"/>
        <w:numFmt w:val="bullet"/>
        <w:pStyle w:val="Heading2"/>
        <w:lvlText w:val=""/>
        <w:lvlJc w:val="left"/>
        <w:pPr>
          <w:tabs>
            <w:tab w:val="num" w:pos="360"/>
          </w:tabs>
          <w:ind w:left="36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2">
    <w:abstractNumId w:val="3"/>
  </w:num>
  <w:num w:numId="33">
    <w:abstractNumId w:val="3"/>
  </w:num>
  <w:num w:numId="34">
    <w:abstractNumId w:val="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CE"/>
    <w:rsid w:val="00010944"/>
    <w:rsid w:val="00017503"/>
    <w:rsid w:val="0005141E"/>
    <w:rsid w:val="000B5A13"/>
    <w:rsid w:val="000C68A3"/>
    <w:rsid w:val="000E1F2B"/>
    <w:rsid w:val="001220DE"/>
    <w:rsid w:val="00122F66"/>
    <w:rsid w:val="001350C1"/>
    <w:rsid w:val="001769D4"/>
    <w:rsid w:val="00193029"/>
    <w:rsid w:val="001D410C"/>
    <w:rsid w:val="001E4148"/>
    <w:rsid w:val="00204F09"/>
    <w:rsid w:val="002121CA"/>
    <w:rsid w:val="00212530"/>
    <w:rsid w:val="00213F4D"/>
    <w:rsid w:val="00223F3A"/>
    <w:rsid w:val="00283140"/>
    <w:rsid w:val="002C247B"/>
    <w:rsid w:val="002C60B7"/>
    <w:rsid w:val="002D1453"/>
    <w:rsid w:val="002E253A"/>
    <w:rsid w:val="0030081D"/>
    <w:rsid w:val="00301363"/>
    <w:rsid w:val="00305847"/>
    <w:rsid w:val="00305FFE"/>
    <w:rsid w:val="00314C58"/>
    <w:rsid w:val="0031537A"/>
    <w:rsid w:val="00351424"/>
    <w:rsid w:val="00373042"/>
    <w:rsid w:val="00380770"/>
    <w:rsid w:val="00391CD9"/>
    <w:rsid w:val="003C5232"/>
    <w:rsid w:val="003E5360"/>
    <w:rsid w:val="004032D3"/>
    <w:rsid w:val="0040520F"/>
    <w:rsid w:val="00412439"/>
    <w:rsid w:val="0042236B"/>
    <w:rsid w:val="00427122"/>
    <w:rsid w:val="00451883"/>
    <w:rsid w:val="004A7107"/>
    <w:rsid w:val="004C15BD"/>
    <w:rsid w:val="00524757"/>
    <w:rsid w:val="00532110"/>
    <w:rsid w:val="00543219"/>
    <w:rsid w:val="00552D5B"/>
    <w:rsid w:val="00554099"/>
    <w:rsid w:val="00557BD7"/>
    <w:rsid w:val="00560C30"/>
    <w:rsid w:val="005A397E"/>
    <w:rsid w:val="006415B9"/>
    <w:rsid w:val="00644C47"/>
    <w:rsid w:val="006514BD"/>
    <w:rsid w:val="0066625E"/>
    <w:rsid w:val="0067294D"/>
    <w:rsid w:val="00675878"/>
    <w:rsid w:val="006A1738"/>
    <w:rsid w:val="0070751E"/>
    <w:rsid w:val="00707C56"/>
    <w:rsid w:val="00723689"/>
    <w:rsid w:val="0076575F"/>
    <w:rsid w:val="00781417"/>
    <w:rsid w:val="00787C44"/>
    <w:rsid w:val="007B4703"/>
    <w:rsid w:val="007C41C0"/>
    <w:rsid w:val="007E1622"/>
    <w:rsid w:val="007F6D40"/>
    <w:rsid w:val="00810EAA"/>
    <w:rsid w:val="00815EE2"/>
    <w:rsid w:val="0083322F"/>
    <w:rsid w:val="008454BC"/>
    <w:rsid w:val="008B2B7B"/>
    <w:rsid w:val="008E43C5"/>
    <w:rsid w:val="00924DD5"/>
    <w:rsid w:val="009405DC"/>
    <w:rsid w:val="00945DC6"/>
    <w:rsid w:val="00960C67"/>
    <w:rsid w:val="00986438"/>
    <w:rsid w:val="009C5552"/>
    <w:rsid w:val="00A955F9"/>
    <w:rsid w:val="00AB18C3"/>
    <w:rsid w:val="00AC6859"/>
    <w:rsid w:val="00AD3095"/>
    <w:rsid w:val="00AF3D32"/>
    <w:rsid w:val="00B444DD"/>
    <w:rsid w:val="00B455CE"/>
    <w:rsid w:val="00B75A71"/>
    <w:rsid w:val="00BB6756"/>
    <w:rsid w:val="00BF71D1"/>
    <w:rsid w:val="00C41E7F"/>
    <w:rsid w:val="00C61C80"/>
    <w:rsid w:val="00C73C11"/>
    <w:rsid w:val="00CB309B"/>
    <w:rsid w:val="00CB4290"/>
    <w:rsid w:val="00D07341"/>
    <w:rsid w:val="00D520D5"/>
    <w:rsid w:val="00D52B30"/>
    <w:rsid w:val="00D63DBB"/>
    <w:rsid w:val="00D71161"/>
    <w:rsid w:val="00D73D81"/>
    <w:rsid w:val="00DC24C3"/>
    <w:rsid w:val="00DE161E"/>
    <w:rsid w:val="00DF164E"/>
    <w:rsid w:val="00DF2F8D"/>
    <w:rsid w:val="00E118AC"/>
    <w:rsid w:val="00E21994"/>
    <w:rsid w:val="00E21C99"/>
    <w:rsid w:val="00E57AF6"/>
    <w:rsid w:val="00E67620"/>
    <w:rsid w:val="00E97477"/>
    <w:rsid w:val="00EA4CA5"/>
    <w:rsid w:val="00F20627"/>
    <w:rsid w:val="00F22972"/>
    <w:rsid w:val="00F8011E"/>
    <w:rsid w:val="00F8432D"/>
    <w:rsid w:val="00FD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F9B75C"/>
  <w15:docId w15:val="{D091A226-9522-4736-97E3-3B0FE2A3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DC"/>
    <w:pPr>
      <w:spacing w:after="0" w:line="240" w:lineRule="auto"/>
      <w:jc w:val="both"/>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5A397E"/>
    <w:pPr>
      <w:keepNext/>
      <w:keepLines/>
      <w:numPr>
        <w:numId w:val="26"/>
      </w:numPr>
      <w:spacing w:before="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9405DC"/>
    <w:pPr>
      <w:keepNext/>
      <w:keepLines/>
      <w:numPr>
        <w:ilvl w:val="1"/>
        <w:numId w:val="26"/>
      </w:numPr>
      <w:spacing w:before="40"/>
      <w:outlineLvl w:val="1"/>
    </w:pPr>
    <w:rPr>
      <w:rFonts w:eastAsiaTheme="majorEastAsia"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32D"/>
    <w:pPr>
      <w:tabs>
        <w:tab w:val="center" w:pos="4680"/>
        <w:tab w:val="right" w:pos="9360"/>
      </w:tabs>
    </w:pPr>
  </w:style>
  <w:style w:type="character" w:customStyle="1" w:styleId="HeaderChar">
    <w:name w:val="Header Char"/>
    <w:basedOn w:val="DefaultParagraphFont"/>
    <w:link w:val="Header"/>
    <w:uiPriority w:val="99"/>
    <w:rsid w:val="00F8432D"/>
  </w:style>
  <w:style w:type="paragraph" w:styleId="Footer">
    <w:name w:val="footer"/>
    <w:basedOn w:val="Normal"/>
    <w:link w:val="FooterChar"/>
    <w:uiPriority w:val="99"/>
    <w:unhideWhenUsed/>
    <w:rsid w:val="00F8432D"/>
    <w:pPr>
      <w:tabs>
        <w:tab w:val="center" w:pos="4680"/>
        <w:tab w:val="right" w:pos="9360"/>
      </w:tabs>
    </w:pPr>
  </w:style>
  <w:style w:type="character" w:customStyle="1" w:styleId="FooterChar">
    <w:name w:val="Footer Char"/>
    <w:basedOn w:val="DefaultParagraphFont"/>
    <w:link w:val="Footer"/>
    <w:uiPriority w:val="99"/>
    <w:rsid w:val="00F8432D"/>
  </w:style>
  <w:style w:type="paragraph" w:styleId="ListParagraph">
    <w:name w:val="List Paragraph"/>
    <w:basedOn w:val="Normal"/>
    <w:uiPriority w:val="34"/>
    <w:qFormat/>
    <w:rsid w:val="0030081D"/>
    <w:pPr>
      <w:ind w:left="720"/>
      <w:contextualSpacing/>
    </w:pPr>
  </w:style>
  <w:style w:type="numbering" w:customStyle="1" w:styleId="Style1">
    <w:name w:val="Style1"/>
    <w:uiPriority w:val="99"/>
    <w:rsid w:val="0070751E"/>
    <w:pPr>
      <w:numPr>
        <w:numId w:val="17"/>
      </w:numPr>
    </w:pPr>
  </w:style>
  <w:style w:type="numbering" w:customStyle="1" w:styleId="Style2">
    <w:name w:val="Style2"/>
    <w:uiPriority w:val="99"/>
    <w:rsid w:val="0070751E"/>
    <w:pPr>
      <w:numPr>
        <w:numId w:val="23"/>
      </w:numPr>
    </w:pPr>
  </w:style>
  <w:style w:type="paragraph" w:styleId="BalloonText">
    <w:name w:val="Balloon Text"/>
    <w:basedOn w:val="Normal"/>
    <w:link w:val="BalloonTextChar"/>
    <w:uiPriority w:val="99"/>
    <w:semiHidden/>
    <w:unhideWhenUsed/>
    <w:rsid w:val="00C4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7F"/>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314C58"/>
    <w:rPr>
      <w:sz w:val="16"/>
      <w:szCs w:val="16"/>
    </w:rPr>
  </w:style>
  <w:style w:type="paragraph" w:styleId="CommentText">
    <w:name w:val="annotation text"/>
    <w:basedOn w:val="Normal"/>
    <w:link w:val="CommentTextChar"/>
    <w:uiPriority w:val="99"/>
    <w:semiHidden/>
    <w:unhideWhenUsed/>
    <w:rsid w:val="00314C58"/>
    <w:rPr>
      <w:sz w:val="20"/>
    </w:rPr>
  </w:style>
  <w:style w:type="character" w:customStyle="1" w:styleId="CommentTextChar">
    <w:name w:val="Comment Text Char"/>
    <w:basedOn w:val="DefaultParagraphFont"/>
    <w:link w:val="CommentText"/>
    <w:uiPriority w:val="99"/>
    <w:semiHidden/>
    <w:rsid w:val="00314C58"/>
    <w:rPr>
      <w:rFonts w:ascii="Univers" w:eastAsia="Times New Roman" w:hAnsi="Univers"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314C58"/>
    <w:rPr>
      <w:b/>
      <w:bCs/>
    </w:rPr>
  </w:style>
  <w:style w:type="character" w:customStyle="1" w:styleId="CommentSubjectChar">
    <w:name w:val="Comment Subject Char"/>
    <w:basedOn w:val="CommentTextChar"/>
    <w:link w:val="CommentSubject"/>
    <w:uiPriority w:val="99"/>
    <w:semiHidden/>
    <w:rsid w:val="00314C58"/>
    <w:rPr>
      <w:rFonts w:ascii="Univers" w:eastAsia="Times New Roman" w:hAnsi="Univers" w:cs="Times New Roman"/>
      <w:b/>
      <w:bCs/>
      <w:spacing w:val="-3"/>
      <w:sz w:val="20"/>
      <w:szCs w:val="20"/>
    </w:rPr>
  </w:style>
  <w:style w:type="character" w:customStyle="1" w:styleId="Heading1Char">
    <w:name w:val="Heading 1 Char"/>
    <w:basedOn w:val="DefaultParagraphFont"/>
    <w:link w:val="Heading1"/>
    <w:uiPriority w:val="9"/>
    <w:rsid w:val="005A397E"/>
    <w:rPr>
      <w:rFonts w:ascii="Arial" w:eastAsiaTheme="majorEastAsia" w:hAnsi="Arial" w:cstheme="majorBidi"/>
      <w:b/>
      <w:spacing w:val="-3"/>
      <w:szCs w:val="32"/>
    </w:rPr>
  </w:style>
  <w:style w:type="character" w:customStyle="1" w:styleId="Heading2Char">
    <w:name w:val="Heading 2 Char"/>
    <w:basedOn w:val="DefaultParagraphFont"/>
    <w:link w:val="Heading2"/>
    <w:uiPriority w:val="9"/>
    <w:rsid w:val="009405DC"/>
    <w:rPr>
      <w:rFonts w:ascii="Arial" w:eastAsiaTheme="majorEastAsia" w:hAnsi="Arial" w:cstheme="majorBidi"/>
      <w:spacing w:val="-3"/>
      <w:szCs w:val="26"/>
    </w:rPr>
  </w:style>
  <w:style w:type="paragraph" w:styleId="Title">
    <w:name w:val="Title"/>
    <w:basedOn w:val="Normal"/>
    <w:next w:val="Normal"/>
    <w:link w:val="TitleChar"/>
    <w:uiPriority w:val="10"/>
    <w:qFormat/>
    <w:rsid w:val="005A397E"/>
    <w:pPr>
      <w:spacing w:before="240" w:after="120"/>
      <w:contextualSpacing/>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5A397E"/>
    <w:rPr>
      <w:rFonts w:ascii="Arial" w:eastAsiaTheme="majorEastAsia" w:hAnsi="Arial" w:cstheme="majorBidi"/>
      <w:b/>
      <w:caps/>
      <w:spacing w:val="-10"/>
      <w:kern w:val="28"/>
      <w:szCs w:val="56"/>
    </w:rPr>
  </w:style>
  <w:style w:type="paragraph" w:customStyle="1" w:styleId="Default">
    <w:name w:val="Default"/>
    <w:rsid w:val="001350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35FA24246DD4BA78A7CBF0FD0B7C4" ma:contentTypeVersion="13" ma:contentTypeDescription="Create a new document." ma:contentTypeScope="" ma:versionID="1d7183a515ba809d9c751022a1c606f9">
  <xsd:schema xmlns:xsd="http://www.w3.org/2001/XMLSchema" xmlns:xs="http://www.w3.org/2001/XMLSchema" xmlns:p="http://schemas.microsoft.com/office/2006/metadata/properties" xmlns:ns2="d581087b-a534-492f-9894-88657a7002f5" xmlns:ns3="49ed4106-087f-4121-ac78-9f966f68c5ba" targetNamespace="http://schemas.microsoft.com/office/2006/metadata/properties" ma:root="true" ma:fieldsID="01395cc205a2461289041f0a11e0ca41" ns2:_="" ns3:_="">
    <xsd:import namespace="d581087b-a534-492f-9894-88657a7002f5"/>
    <xsd:import namespace="49ed4106-087f-4121-ac78-9f966f68c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087b-a534-492f-9894-88657a70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d4106-087f-4121-ac78-9f966f68c5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A979-3A93-4AC7-86D3-9B5DB7DDC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7497F-2451-4318-A99A-931C621ECC5F}">
  <ds:schemaRefs>
    <ds:schemaRef ds:uri="http://schemas.microsoft.com/sharepoint/v3/contenttype/forms"/>
  </ds:schemaRefs>
</ds:datastoreItem>
</file>

<file path=customXml/itemProps3.xml><?xml version="1.0" encoding="utf-8"?>
<ds:datastoreItem xmlns:ds="http://schemas.openxmlformats.org/officeDocument/2006/customXml" ds:itemID="{7C55E57C-BA1E-4192-8E86-DD4D0F8779F1}"/>
</file>

<file path=customXml/itemProps4.xml><?xml version="1.0" encoding="utf-8"?>
<ds:datastoreItem xmlns:ds="http://schemas.openxmlformats.org/officeDocument/2006/customXml" ds:itemID="{B7EE26AF-1E7B-463E-8FC2-4E792860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Help</dc:creator>
  <cp:lastModifiedBy>Aaron Bretz</cp:lastModifiedBy>
  <cp:revision>5</cp:revision>
  <cp:lastPrinted>2020-10-30T19:13:00Z</cp:lastPrinted>
  <dcterms:created xsi:type="dcterms:W3CDTF">2020-10-30T19:13:00Z</dcterms:created>
  <dcterms:modified xsi:type="dcterms:W3CDTF">2021-09-02T15:29:00Z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0x010100D8A35FA24246DD4BA78A7CBF0FD0B7C4</vt:lpwstr>
  </property>
  <property fmtid="{D5CDD505-2E9C-101B-9397-08002B2CF9AE}" pid="3" name="Order">
    <vt:r8>359600</vt:r8>
  </property>
</Properties>
</file>